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23" w:rsidRDefault="00972223" w:rsidP="00972223">
      <w:pPr>
        <w:wordWrap w:val="0"/>
        <w:spacing w:afterLines="50" w:after="156" w:line="3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附件：</w:t>
      </w:r>
    </w:p>
    <w:p w:rsidR="00972223" w:rsidRDefault="00972223" w:rsidP="00972223">
      <w:pPr>
        <w:wordWrap w:val="0"/>
        <w:spacing w:afterLines="50" w:after="156" w:line="360" w:lineRule="atLeast"/>
        <w:jc w:val="center"/>
        <w:rPr>
          <w:rFonts w:ascii="Times New Roman" w:eastAsia="黑体" w:hAnsi="Times New Roman"/>
          <w:kern w:val="0"/>
          <w:sz w:val="24"/>
          <w:szCs w:val="24"/>
        </w:rPr>
      </w:pPr>
      <w:bookmarkStart w:id="0" w:name="_GoBack"/>
      <w:r>
        <w:rPr>
          <w:rFonts w:ascii="Times New Roman" w:eastAsia="黑体" w:hAnsi="Times New Roman" w:hint="eastAsia"/>
          <w:bCs/>
          <w:kern w:val="0"/>
          <w:sz w:val="36"/>
          <w:szCs w:val="36"/>
        </w:rPr>
        <w:t>中国兽医药品监察所</w:t>
      </w:r>
      <w:r>
        <w:rPr>
          <w:rFonts w:ascii="Times New Roman" w:eastAsia="黑体" w:hAnsi="Times New Roman"/>
          <w:bCs/>
          <w:kern w:val="0"/>
          <w:sz w:val="36"/>
          <w:szCs w:val="36"/>
        </w:rPr>
        <w:t>2026</w:t>
      </w:r>
      <w:r>
        <w:rPr>
          <w:rFonts w:ascii="Times New Roman" w:eastAsia="黑体" w:hAnsi="Times New Roman" w:hint="eastAsia"/>
          <w:bCs/>
          <w:kern w:val="0"/>
          <w:sz w:val="36"/>
          <w:szCs w:val="36"/>
        </w:rPr>
        <w:t>年考生政审表</w:t>
      </w:r>
      <w:bookmarkEnd w:id="0"/>
    </w:p>
    <w:tbl>
      <w:tblPr>
        <w:tblW w:w="95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545"/>
        <w:gridCol w:w="609"/>
        <w:gridCol w:w="795"/>
        <w:gridCol w:w="755"/>
        <w:gridCol w:w="1260"/>
        <w:gridCol w:w="1563"/>
        <w:gridCol w:w="1299"/>
        <w:gridCol w:w="1820"/>
      </w:tblGrid>
      <w:tr w:rsidR="00972223" w:rsidTr="00972223">
        <w:trPr>
          <w:trHeight w:val="765"/>
          <w:jc w:val="center"/>
        </w:trPr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72223" w:rsidTr="00972223">
        <w:trPr>
          <w:trHeight w:val="765"/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23" w:rsidRDefault="009722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是否为</w:t>
            </w:r>
          </w:p>
          <w:p w:rsidR="00972223" w:rsidRDefault="009722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应届生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2223" w:rsidRDefault="00972223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□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□</w:t>
            </w:r>
          </w:p>
        </w:tc>
      </w:tr>
      <w:tr w:rsidR="00972223" w:rsidTr="00972223">
        <w:trPr>
          <w:trHeight w:val="2884"/>
          <w:jc w:val="center"/>
        </w:trPr>
        <w:tc>
          <w:tcPr>
            <w:tcW w:w="95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223" w:rsidRDefault="00972223">
            <w:pPr>
              <w:spacing w:beforeLines="20" w:before="62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受过何种奖励及处分：</w:t>
            </w:r>
          </w:p>
          <w:p w:rsidR="00972223" w:rsidRDefault="00972223">
            <w:pPr>
              <w:spacing w:beforeLines="20" w:before="62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spacing w:beforeLines="20" w:before="62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72223" w:rsidTr="00972223">
        <w:trPr>
          <w:trHeight w:val="7302"/>
          <w:jc w:val="center"/>
        </w:trPr>
        <w:tc>
          <w:tcPr>
            <w:tcW w:w="95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考生档案或工作所在单位的人事、政工部门鉴定意见（包括政治态度、思想表现、道德品质、遵纪守法、诚实守信等方面）：</w:t>
            </w: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72223" w:rsidRDefault="00972223">
            <w:pPr>
              <w:adjustRightInd w:val="0"/>
              <w:snapToGrid w:val="0"/>
              <w:ind w:firstLineChars="2475" w:firstLine="594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负责人签名：</w:t>
            </w:r>
          </w:p>
          <w:p w:rsidR="00972223" w:rsidRDefault="00972223">
            <w:pPr>
              <w:adjustRightInd w:val="0"/>
              <w:snapToGrid w:val="0"/>
              <w:ind w:firstLineChars="2425" w:firstLine="58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（单位公章）</w:t>
            </w:r>
          </w:p>
          <w:p w:rsidR="00972223" w:rsidRDefault="00972223">
            <w:pPr>
              <w:adjustRightInd w:val="0"/>
              <w:snapToGrid w:val="0"/>
              <w:spacing w:afterLines="30" w:after="93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972223" w:rsidRDefault="00972223" w:rsidP="00972223">
      <w:pPr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备注：</w:t>
      </w:r>
    </w:p>
    <w:p w:rsidR="00D03473" w:rsidRDefault="00972223" w:rsidP="00972223">
      <w:r>
        <w:rPr>
          <w:rFonts w:ascii="Times New Roman" w:hAnsi="Times New Roman" w:hint="eastAsia"/>
          <w:kern w:val="0"/>
          <w:szCs w:val="21"/>
        </w:rPr>
        <w:t>本表由考生档案或工作所在单位人事、政工部门盖章密封后，由考生复试时提交。</w:t>
      </w:r>
    </w:p>
    <w:sectPr w:rsidR="00D03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23"/>
    <w:rsid w:val="00972223"/>
    <w:rsid w:val="00D0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8BC99-0E3D-4495-AC23-4E1CF298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22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娜琳</dc:creator>
  <cp:keywords/>
  <dc:description/>
  <cp:lastModifiedBy>娜琳</cp:lastModifiedBy>
  <cp:revision>1</cp:revision>
  <dcterms:created xsi:type="dcterms:W3CDTF">2026-03-17T01:41:00Z</dcterms:created>
  <dcterms:modified xsi:type="dcterms:W3CDTF">2026-03-17T01:43:00Z</dcterms:modified>
</cp:coreProperties>
</file>