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B8C7D" w14:textId="77777777" w:rsidR="00DE3C4D" w:rsidRPr="00DE3C4D" w:rsidRDefault="00DE3C4D" w:rsidP="00DE3C4D">
      <w:pPr>
        <w:keepNext/>
        <w:keepLines/>
        <w:spacing w:before="340" w:after="330" w:line="578" w:lineRule="auto"/>
        <w:jc w:val="center"/>
        <w:outlineLvl w:val="0"/>
        <w:rPr>
          <w:rFonts w:ascii="Times New Roman" w:eastAsia="宋体" w:hAnsi="Times New Roman" w:cs="Times New Roman"/>
          <w:b/>
          <w:bCs/>
          <w:kern w:val="44"/>
          <w:sz w:val="30"/>
          <w:szCs w:val="30"/>
          <w:lang w:val="zh-CN"/>
        </w:rPr>
      </w:pPr>
      <w:bookmarkStart w:id="0" w:name="_GoBack"/>
      <w:r w:rsidRPr="00DE3C4D">
        <w:rPr>
          <w:rFonts w:ascii="Times New Roman" w:eastAsia="宋体" w:hAnsi="Times New Roman" w:cs="Times New Roman"/>
          <w:b/>
          <w:bCs/>
          <w:kern w:val="44"/>
          <w:sz w:val="30"/>
          <w:szCs w:val="30"/>
          <w:lang w:val="zh-CN"/>
        </w:rPr>
        <w:t>消毒剂对病毒定量杀灭效果试验</w:t>
      </w:r>
      <w:bookmarkStart w:id="1" w:name="OLE_LINK56"/>
      <w:bookmarkStart w:id="2" w:name="OLE_LINK57"/>
      <w:r w:rsidRPr="00DE3C4D">
        <w:rPr>
          <w:rFonts w:ascii="Times New Roman" w:eastAsia="宋体" w:hAnsi="Times New Roman" w:cs="Times New Roman"/>
          <w:b/>
          <w:bCs/>
          <w:kern w:val="44"/>
          <w:sz w:val="30"/>
          <w:szCs w:val="30"/>
          <w:lang w:val="zh-CN"/>
        </w:rPr>
        <w:t>（细胞法）</w:t>
      </w:r>
      <w:bookmarkEnd w:id="1"/>
      <w:bookmarkEnd w:id="2"/>
      <w:r w:rsidRPr="00DE3C4D">
        <w:rPr>
          <w:rFonts w:ascii="Times New Roman" w:eastAsia="宋体" w:hAnsi="Times New Roman" w:cs="Times New Roman"/>
          <w:b/>
          <w:bCs/>
          <w:kern w:val="44"/>
          <w:sz w:val="30"/>
          <w:szCs w:val="30"/>
          <w:lang w:val="zh-CN"/>
        </w:rPr>
        <w:t>报告</w:t>
      </w:r>
      <w:r>
        <w:rPr>
          <w:rFonts w:ascii="Times New Roman" w:eastAsia="宋体" w:hAnsi="Times New Roman" w:cs="Times New Roman" w:hint="eastAsia"/>
          <w:b/>
          <w:bCs/>
          <w:kern w:val="44"/>
          <w:sz w:val="30"/>
          <w:szCs w:val="30"/>
          <w:lang w:val="zh-CN"/>
        </w:rPr>
        <w:t>（模板）</w:t>
      </w:r>
    </w:p>
    <w:p w14:paraId="5E895CDE" w14:textId="77777777" w:rsidR="00DE3C4D" w:rsidRPr="00DE3C4D" w:rsidRDefault="00DE3C4D" w:rsidP="00DE3C4D">
      <w:pPr>
        <w:keepNext/>
        <w:keepLines/>
        <w:adjustRightInd w:val="0"/>
        <w:snapToGrid w:val="0"/>
        <w:spacing w:beforeLines="50" w:before="120"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3" w:name="_Toc25920_WPSOffice_Level1"/>
      <w:bookmarkStart w:id="4" w:name="_Toc86571684"/>
      <w:bookmarkStart w:id="5" w:name="OLE_LINK82"/>
      <w:bookmarkStart w:id="6" w:name="OLE_LINK83"/>
      <w:bookmarkEnd w:id="0"/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1 </w:t>
      </w: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试验目的</w:t>
      </w:r>
      <w:bookmarkEnd w:id="3"/>
      <w:bookmarkEnd w:id="4"/>
    </w:p>
    <w:p w14:paraId="56BC9919" w14:textId="77777777" w:rsidR="00DE3C4D" w:rsidRPr="00DE3C4D" w:rsidRDefault="00DE3C4D" w:rsidP="00DE3C4D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7" w:name="_Toc26678_WPSOffice_Level1"/>
      <w:bookmarkStart w:id="8" w:name="_Toc86571685"/>
      <w:r w:rsidRPr="00DE3C4D">
        <w:rPr>
          <w:rFonts w:ascii="Times New Roman" w:eastAsia="宋体" w:hAnsi="Times New Roman" w:cs="Times New Roman" w:hint="eastAsia"/>
          <w:sz w:val="24"/>
          <w:szCs w:val="24"/>
        </w:rPr>
        <w:t>简要描述试验目的。</w:t>
      </w:r>
    </w:p>
    <w:p w14:paraId="1C4A35DE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2 </w:t>
      </w: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试验依据</w:t>
      </w:r>
      <w:bookmarkEnd w:id="7"/>
      <w:bookmarkEnd w:id="8"/>
    </w:p>
    <w:p w14:paraId="66013AB2" w14:textId="77777777" w:rsidR="00DE3C4D" w:rsidRPr="00DE3C4D" w:rsidRDefault="00DE3C4D" w:rsidP="00DE3C4D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E3C4D">
        <w:rPr>
          <w:rFonts w:ascii="Times New Roman" w:eastAsia="宋体" w:hAnsi="Times New Roman" w:cs="Times New Roman" w:hint="eastAsia"/>
          <w:sz w:val="24"/>
          <w:szCs w:val="24"/>
        </w:rPr>
        <w:t>本试验依据《兽用消毒剂鉴定技术规范》（农牧药字﹝</w:t>
      </w:r>
      <w:r w:rsidRPr="00DE3C4D">
        <w:rPr>
          <w:rFonts w:ascii="Times New Roman" w:eastAsia="宋体" w:hAnsi="Times New Roman" w:cs="Times New Roman"/>
          <w:sz w:val="24"/>
          <w:szCs w:val="24"/>
        </w:rPr>
        <w:t>1992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﹞第</w:t>
      </w:r>
      <w:r w:rsidRPr="00DE3C4D">
        <w:rPr>
          <w:rFonts w:ascii="Times New Roman" w:eastAsia="宋体" w:hAnsi="Times New Roman" w:cs="Times New Roman"/>
          <w:sz w:val="24"/>
          <w:szCs w:val="24"/>
        </w:rPr>
        <w:t>101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号）设计；本试验遵从《兽药临床试验质量管理规范》（农业部公告﹝</w:t>
      </w:r>
      <w:r w:rsidRPr="00DE3C4D">
        <w:rPr>
          <w:rFonts w:ascii="Times New Roman" w:eastAsia="宋体" w:hAnsi="Times New Roman" w:cs="Times New Roman"/>
          <w:sz w:val="24"/>
          <w:szCs w:val="24"/>
        </w:rPr>
        <w:t>2015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﹞第</w:t>
      </w:r>
      <w:r w:rsidRPr="00DE3C4D">
        <w:rPr>
          <w:rFonts w:ascii="Times New Roman" w:eastAsia="宋体" w:hAnsi="Times New Roman" w:cs="Times New Roman"/>
          <w:sz w:val="24"/>
          <w:szCs w:val="24"/>
        </w:rPr>
        <w:t>2337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号）实施。</w:t>
      </w:r>
    </w:p>
    <w:p w14:paraId="5835AF94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Cs/>
          <w:kern w:val="44"/>
          <w:sz w:val="24"/>
          <w:szCs w:val="24"/>
          <w:lang w:val="zh-CN"/>
        </w:rPr>
      </w:pPr>
      <w:bookmarkStart w:id="9" w:name="_Toc10181_WPSOffice_Level1"/>
      <w:bookmarkStart w:id="10" w:name="_Toc86571686"/>
      <w:r w:rsidRPr="00DE3C4D">
        <w:rPr>
          <w:rFonts w:ascii="Times New Roman" w:eastAsia="宋体" w:hAnsi="Times New Roman" w:cs="Times New Roman"/>
          <w:bCs/>
          <w:kern w:val="44"/>
          <w:sz w:val="24"/>
          <w:szCs w:val="24"/>
          <w:lang w:val="zh-CN"/>
        </w:rPr>
        <w:t>3</w:t>
      </w: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试验时间</w:t>
      </w:r>
      <w:bookmarkEnd w:id="9"/>
      <w:bookmarkEnd w:id="10"/>
    </w:p>
    <w:p w14:paraId="1E9DB6B5" w14:textId="77777777" w:rsidR="00DE3C4D" w:rsidRPr="00DE3C4D" w:rsidRDefault="00DE3C4D" w:rsidP="00DE3C4D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11" w:name="OLE_LINK58"/>
      <w:bookmarkStart w:id="12" w:name="OLE_LINK59"/>
      <w:r w:rsidRPr="00DE3C4D">
        <w:rPr>
          <w:rFonts w:ascii="Times New Roman" w:eastAsia="宋体" w:hAnsi="Times New Roman" w:cs="Times New Roman" w:hint="eastAsia"/>
          <w:sz w:val="24"/>
          <w:szCs w:val="24"/>
        </w:rPr>
        <w:t>描述试验起止时间及各步骤实施时间</w:t>
      </w:r>
      <w:bookmarkEnd w:id="11"/>
      <w:bookmarkEnd w:id="12"/>
    </w:p>
    <w:p w14:paraId="2376ED7C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3" w:name="_Toc21752_WPSOffice_Level1"/>
      <w:bookmarkStart w:id="14" w:name="_Toc86571687"/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4 </w:t>
      </w: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试验场所</w:t>
      </w:r>
      <w:bookmarkEnd w:id="13"/>
      <w:bookmarkEnd w:id="14"/>
    </w:p>
    <w:p w14:paraId="24817C93" w14:textId="77777777" w:rsidR="00DE3C4D" w:rsidRPr="00DE3C4D" w:rsidRDefault="00DE3C4D" w:rsidP="00DE3C4D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15" w:name="_Toc31275_WPSOffice_Level1"/>
      <w:bookmarkStart w:id="16" w:name="_Toc86571688"/>
      <w:r w:rsidRPr="00DE3C4D">
        <w:rPr>
          <w:rFonts w:ascii="Times New Roman" w:eastAsia="宋体" w:hAnsi="Times New Roman" w:cs="Times New Roman" w:hint="eastAsia"/>
          <w:sz w:val="24"/>
          <w:szCs w:val="24"/>
        </w:rPr>
        <w:t>描述试验实施场所的地址。</w:t>
      </w:r>
    </w:p>
    <w:p w14:paraId="1694D4AB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5 </w:t>
      </w: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试验人员</w:t>
      </w:r>
      <w:bookmarkEnd w:id="15"/>
      <w:bookmarkEnd w:id="16"/>
    </w:p>
    <w:p w14:paraId="66AF5F9D" w14:textId="77777777" w:rsidR="00DE3C4D" w:rsidRPr="00DE3C4D" w:rsidRDefault="00DE3C4D" w:rsidP="00DE3C4D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17" w:name="OLE_LINK60"/>
      <w:bookmarkStart w:id="18" w:name="OLE_LINK61"/>
      <w:r w:rsidRPr="00DE3C4D">
        <w:rPr>
          <w:rFonts w:ascii="Times New Roman" w:eastAsia="宋体" w:hAnsi="Times New Roman" w:cs="Times New Roman" w:hint="eastAsia"/>
          <w:sz w:val="24"/>
          <w:szCs w:val="24"/>
        </w:rPr>
        <w:t>列明试验参与人员及相应分工。</w:t>
      </w:r>
      <w:bookmarkEnd w:id="17"/>
      <w:bookmarkEnd w:id="18"/>
    </w:p>
    <w:p w14:paraId="70F3EC6A" w14:textId="77777777" w:rsidR="00DE3C4D" w:rsidRPr="00DE3C4D" w:rsidRDefault="00DE3C4D" w:rsidP="00DE3C4D">
      <w:pPr>
        <w:keepNext/>
        <w:keepLines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9" w:name="_Toc513040453"/>
      <w:bookmarkStart w:id="20" w:name="_Toc86571690"/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6 </w:t>
      </w: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总体试验设计</w:t>
      </w:r>
      <w:bookmarkEnd w:id="19"/>
      <w:bookmarkEnd w:id="20"/>
    </w:p>
    <w:p w14:paraId="58C18B4D" w14:textId="77777777" w:rsidR="00DE3C4D" w:rsidRPr="00DE3C4D" w:rsidRDefault="00DE3C4D" w:rsidP="00DE3C4D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E3C4D">
        <w:rPr>
          <w:rFonts w:ascii="Times New Roman" w:eastAsia="宋体" w:hAnsi="Times New Roman" w:cs="Times New Roman" w:hint="eastAsia"/>
          <w:sz w:val="24"/>
          <w:szCs w:val="24"/>
        </w:rPr>
        <w:t>描述试验总体思路，包括试验分组、毒株类型、消毒剂浓度水平</w:t>
      </w:r>
      <w:bookmarkStart w:id="21" w:name="OLE_LINK62"/>
      <w:bookmarkStart w:id="22" w:name="OLE_LINK63"/>
      <w:r w:rsidRPr="00DE3C4D">
        <w:rPr>
          <w:rFonts w:ascii="Times New Roman" w:eastAsia="宋体" w:hAnsi="Times New Roman" w:cs="Times New Roman" w:hint="eastAsia"/>
          <w:sz w:val="24"/>
          <w:szCs w:val="24"/>
        </w:rPr>
        <w:t>、</w:t>
      </w:r>
      <w:bookmarkEnd w:id="21"/>
      <w:bookmarkEnd w:id="22"/>
      <w:r w:rsidRPr="00DE3C4D">
        <w:rPr>
          <w:rFonts w:ascii="Times New Roman" w:eastAsia="宋体" w:hAnsi="Times New Roman" w:cs="Times New Roman" w:hint="eastAsia"/>
          <w:sz w:val="24"/>
          <w:szCs w:val="24"/>
        </w:rPr>
        <w:t>作用条件、评价指标等试验设计信息。应根据文献报道或预试验，针对每种毒株设置不少于</w:t>
      </w:r>
      <w:r w:rsidRPr="00DE3C4D">
        <w:rPr>
          <w:rFonts w:ascii="Times New Roman" w:eastAsia="宋体" w:hAnsi="Times New Roman" w:cs="Times New Roman"/>
          <w:sz w:val="24"/>
          <w:szCs w:val="24"/>
        </w:rPr>
        <w:t>3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个作用浓度和</w:t>
      </w:r>
      <w:r w:rsidRPr="00DE3C4D">
        <w:rPr>
          <w:rFonts w:ascii="Times New Roman" w:eastAsia="宋体" w:hAnsi="Times New Roman" w:cs="Times New Roman"/>
          <w:sz w:val="24"/>
          <w:szCs w:val="24"/>
        </w:rPr>
        <w:t>3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个作用时间。</w:t>
      </w:r>
    </w:p>
    <w:p w14:paraId="1409FF4A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Cs/>
          <w:kern w:val="44"/>
          <w:sz w:val="24"/>
          <w:szCs w:val="24"/>
          <w:lang w:val="zh-CN"/>
        </w:rPr>
      </w:pPr>
      <w:bookmarkStart w:id="23" w:name="_Toc29407_WPSOffice_Level1"/>
      <w:bookmarkStart w:id="24" w:name="_Toc86571691"/>
      <w:bookmarkEnd w:id="5"/>
      <w:bookmarkEnd w:id="6"/>
      <w:r w:rsidRPr="00DE3C4D">
        <w:rPr>
          <w:rFonts w:ascii="Times New Roman" w:eastAsia="宋体" w:hAnsi="Times New Roman" w:cs="Times New Roman"/>
          <w:bCs/>
          <w:kern w:val="44"/>
          <w:sz w:val="24"/>
          <w:szCs w:val="24"/>
          <w:lang w:val="zh-CN"/>
        </w:rPr>
        <w:t>7</w:t>
      </w: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试验材料</w:t>
      </w:r>
      <w:bookmarkEnd w:id="23"/>
      <w:bookmarkEnd w:id="24"/>
    </w:p>
    <w:p w14:paraId="5E936617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bookmarkStart w:id="25" w:name="_Toc31275_WPSOffice_Level2"/>
      <w:bookmarkStart w:id="26" w:name="_Toc86571692"/>
      <w:r w:rsidRPr="00DE3C4D">
        <w:rPr>
          <w:rFonts w:ascii="Times New Roman" w:eastAsia="宋体" w:hAnsi="Times New Roman" w:cs="Times New Roman"/>
          <w:b/>
          <w:sz w:val="24"/>
          <w:szCs w:val="24"/>
          <w:lang w:val="zh-CN"/>
        </w:rPr>
        <w:t>7.1</w:t>
      </w:r>
      <w:r w:rsidRPr="00DE3C4D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DE3C4D">
        <w:rPr>
          <w:rFonts w:ascii="Times New Roman" w:eastAsia="宋体" w:hAnsi="Times New Roman" w:cs="Times New Roman"/>
          <w:b/>
          <w:sz w:val="24"/>
          <w:szCs w:val="24"/>
        </w:rPr>
        <w:t>试验药物</w:t>
      </w:r>
    </w:p>
    <w:p w14:paraId="57C060A3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27" w:name="_Hlk153703645"/>
      <w:r w:rsidRPr="00DE3C4D">
        <w:rPr>
          <w:rFonts w:ascii="Times New Roman" w:eastAsia="宋体" w:hAnsi="Times New Roman" w:cs="Times New Roman"/>
          <w:b/>
          <w:sz w:val="24"/>
          <w:szCs w:val="24"/>
        </w:rPr>
        <w:t xml:space="preserve">7.1.1 </w:t>
      </w:r>
      <w:r w:rsidRPr="00DE3C4D">
        <w:rPr>
          <w:rFonts w:ascii="Times New Roman" w:eastAsia="宋体" w:hAnsi="Times New Roman" w:cs="Times New Roman"/>
          <w:b/>
          <w:sz w:val="24"/>
          <w:szCs w:val="24"/>
        </w:rPr>
        <w:t>受试消毒剂</w:t>
      </w:r>
    </w:p>
    <w:p w14:paraId="0A4836B8" w14:textId="77777777" w:rsidR="00DE3C4D" w:rsidRPr="00DE3C4D" w:rsidRDefault="00DE3C4D" w:rsidP="00DE3C4D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E3C4D">
        <w:rPr>
          <w:rFonts w:ascii="Times New Roman" w:eastAsia="宋体" w:hAnsi="Times New Roman" w:cs="Times New Roman"/>
          <w:sz w:val="24"/>
          <w:szCs w:val="24"/>
        </w:rPr>
        <w:t>提供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受试消毒剂的</w:t>
      </w:r>
      <w:r w:rsidRPr="00DE3C4D">
        <w:rPr>
          <w:rFonts w:ascii="Times New Roman" w:eastAsia="宋体" w:hAnsi="Times New Roman" w:cs="Times New Roman"/>
          <w:sz w:val="24"/>
          <w:szCs w:val="24"/>
        </w:rPr>
        <w:t>产品名称、活性成分、含量规格、使用方法、批号、生产单位、生产日期、有效期、储存条件等。</w:t>
      </w:r>
    </w:p>
    <w:p w14:paraId="0F67DABB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DE3C4D">
        <w:rPr>
          <w:rFonts w:ascii="Times New Roman" w:eastAsia="宋体" w:hAnsi="Times New Roman" w:cs="Times New Roman"/>
          <w:b/>
          <w:sz w:val="24"/>
          <w:szCs w:val="24"/>
        </w:rPr>
        <w:t xml:space="preserve">7.1.2 </w:t>
      </w:r>
      <w:r w:rsidRPr="00DE3C4D">
        <w:rPr>
          <w:rFonts w:ascii="Times New Roman" w:eastAsia="宋体" w:hAnsi="Times New Roman" w:cs="Times New Roman"/>
          <w:b/>
          <w:sz w:val="24"/>
          <w:szCs w:val="24"/>
        </w:rPr>
        <w:t>对照消毒剂</w:t>
      </w:r>
    </w:p>
    <w:p w14:paraId="1E3F0004" w14:textId="77777777" w:rsidR="00DE3C4D" w:rsidRPr="00DE3C4D" w:rsidRDefault="00DE3C4D" w:rsidP="00DE3C4D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E3C4D">
        <w:rPr>
          <w:rFonts w:ascii="Times New Roman" w:eastAsia="宋体" w:hAnsi="Times New Roman" w:cs="Times New Roman"/>
          <w:sz w:val="24"/>
          <w:szCs w:val="24"/>
        </w:rPr>
        <w:t>提供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DE3C4D">
        <w:rPr>
          <w:rFonts w:ascii="Times New Roman" w:eastAsia="宋体" w:hAnsi="Times New Roman" w:cs="Times New Roman"/>
          <w:sz w:val="24"/>
          <w:szCs w:val="24"/>
        </w:rPr>
        <w:t>2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种对照消毒剂的</w:t>
      </w:r>
      <w:r w:rsidRPr="00DE3C4D">
        <w:rPr>
          <w:rFonts w:ascii="Times New Roman" w:eastAsia="宋体" w:hAnsi="Times New Roman" w:cs="Times New Roman"/>
          <w:sz w:val="24"/>
          <w:szCs w:val="24"/>
        </w:rPr>
        <w:t>产品名称、活性成分、含量规格、使用方法、批号、生产单位、生产日期、有效期、储存条件等。</w:t>
      </w:r>
    </w:p>
    <w:p w14:paraId="71F06940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Cs/>
          <w:sz w:val="24"/>
          <w:szCs w:val="24"/>
        </w:rPr>
      </w:pPr>
      <w:bookmarkStart w:id="28" w:name="_Toc29407_WPSOffice_Level2"/>
      <w:bookmarkStart w:id="29" w:name="_Toc86571695"/>
      <w:bookmarkEnd w:id="25"/>
      <w:bookmarkEnd w:id="26"/>
      <w:bookmarkEnd w:id="27"/>
      <w:r w:rsidRPr="00DE3C4D">
        <w:rPr>
          <w:rFonts w:ascii="Times New Roman" w:eastAsia="宋体" w:hAnsi="Times New Roman" w:cs="Times New Roman"/>
          <w:b/>
          <w:sz w:val="24"/>
          <w:szCs w:val="24"/>
          <w:lang w:val="zh-CN"/>
        </w:rPr>
        <w:t>7</w:t>
      </w:r>
      <w:r w:rsidRPr="00DE3C4D">
        <w:rPr>
          <w:rFonts w:ascii="Times New Roman" w:eastAsia="宋体" w:hAnsi="Times New Roman" w:cs="Times New Roman"/>
          <w:b/>
          <w:sz w:val="24"/>
          <w:szCs w:val="24"/>
        </w:rPr>
        <w:t xml:space="preserve">.2 </w:t>
      </w:r>
      <w:r w:rsidRPr="00DE3C4D">
        <w:rPr>
          <w:rFonts w:ascii="Times New Roman" w:eastAsia="宋体" w:hAnsi="Times New Roman" w:cs="Times New Roman"/>
          <w:b/>
          <w:sz w:val="24"/>
          <w:szCs w:val="24"/>
        </w:rPr>
        <w:t>试验毒株</w:t>
      </w:r>
      <w:bookmarkEnd w:id="28"/>
      <w:bookmarkEnd w:id="29"/>
    </w:p>
    <w:p w14:paraId="2F02A740" w14:textId="77777777" w:rsidR="00DE3C4D" w:rsidRPr="00DE3C4D" w:rsidRDefault="00DE3C4D" w:rsidP="00DE3C4D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bookmarkStart w:id="30" w:name="OLE_LINK68"/>
      <w:bookmarkStart w:id="31" w:name="OLE_LINK69"/>
      <w:r w:rsidRPr="00DE3C4D">
        <w:rPr>
          <w:rFonts w:ascii="Times New Roman" w:eastAsia="宋体" w:hAnsi="Times New Roman" w:cs="Times New Roman"/>
        </w:rPr>
        <w:t>提供毒株的名称和来源等。</w:t>
      </w:r>
    </w:p>
    <w:bookmarkEnd w:id="30"/>
    <w:bookmarkEnd w:id="31"/>
    <w:p w14:paraId="13D7046A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DE3C4D">
        <w:rPr>
          <w:rFonts w:ascii="Times New Roman" w:eastAsia="宋体" w:hAnsi="Times New Roman" w:cs="Times New Roman"/>
          <w:b/>
          <w:sz w:val="24"/>
          <w:szCs w:val="24"/>
          <w:lang w:val="zh-CN"/>
        </w:rPr>
        <w:lastRenderedPageBreak/>
        <w:t xml:space="preserve">7.3 </w:t>
      </w:r>
      <w:r w:rsidRPr="00DE3C4D">
        <w:rPr>
          <w:rFonts w:ascii="Times New Roman" w:eastAsia="宋体" w:hAnsi="Times New Roman" w:cs="Times New Roman"/>
          <w:b/>
          <w:sz w:val="24"/>
          <w:szCs w:val="24"/>
          <w:lang w:val="zh-CN"/>
        </w:rPr>
        <w:t>细胞</w:t>
      </w:r>
    </w:p>
    <w:p w14:paraId="3AD118E5" w14:textId="77777777" w:rsidR="00DE3C4D" w:rsidRPr="00DE3C4D" w:rsidRDefault="00DE3C4D" w:rsidP="00DE3C4D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 w:rsidRPr="00DE3C4D">
        <w:rPr>
          <w:rFonts w:ascii="Times New Roman" w:eastAsia="宋体" w:hAnsi="Times New Roman" w:cs="Times New Roman"/>
        </w:rPr>
        <w:t>提供细胞的名称和来源等。</w:t>
      </w:r>
    </w:p>
    <w:p w14:paraId="02B4E07D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32" w:name="_Toc513040458"/>
      <w:bookmarkStart w:id="33" w:name="_Toc17358_WPSOffice_Level2"/>
      <w:bookmarkStart w:id="34" w:name="_Toc86571696"/>
      <w:r w:rsidRPr="00DE3C4D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7.4 </w:t>
      </w:r>
      <w:r w:rsidRPr="00DE3C4D">
        <w:rPr>
          <w:rFonts w:ascii="Times New Roman" w:eastAsia="宋体" w:hAnsi="Times New Roman" w:cs="Times New Roman"/>
          <w:b/>
          <w:sz w:val="24"/>
          <w:szCs w:val="24"/>
          <w:lang w:val="zh-CN"/>
        </w:rPr>
        <w:t>主要试剂</w:t>
      </w:r>
      <w:bookmarkStart w:id="35" w:name="_Toc513040459"/>
      <w:bookmarkEnd w:id="32"/>
      <w:bookmarkEnd w:id="33"/>
      <w:r w:rsidRPr="00DE3C4D">
        <w:rPr>
          <w:rFonts w:ascii="Times New Roman" w:eastAsia="宋体" w:hAnsi="Times New Roman" w:cs="Times New Roman"/>
          <w:b/>
          <w:sz w:val="24"/>
          <w:szCs w:val="24"/>
          <w:lang w:val="zh-CN"/>
        </w:rPr>
        <w:t>、仪器和</w:t>
      </w:r>
      <w:bookmarkEnd w:id="34"/>
      <w:r w:rsidRPr="00DE3C4D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t>耗材</w:t>
      </w:r>
    </w:p>
    <w:p w14:paraId="7014BFF9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36" w:name="_Toc10181_WPSOffice_Level3"/>
      <w:bookmarkStart w:id="37" w:name="_Toc86571697"/>
      <w:r w:rsidRPr="00DE3C4D">
        <w:rPr>
          <w:rFonts w:ascii="Times New Roman" w:eastAsia="宋体" w:hAnsi="Times New Roman" w:cs="Times New Roman"/>
          <w:b/>
          <w:sz w:val="24"/>
          <w:szCs w:val="24"/>
        </w:rPr>
        <w:t xml:space="preserve">7.4.1 </w:t>
      </w:r>
      <w:r w:rsidRPr="00DE3C4D">
        <w:rPr>
          <w:rFonts w:ascii="Times New Roman" w:eastAsia="宋体" w:hAnsi="Times New Roman" w:cs="Times New Roman"/>
          <w:b/>
          <w:sz w:val="24"/>
          <w:szCs w:val="24"/>
        </w:rPr>
        <w:t>中和剂</w:t>
      </w:r>
    </w:p>
    <w:p w14:paraId="6715A5DF" w14:textId="77777777" w:rsidR="00DE3C4D" w:rsidRPr="00DE3C4D" w:rsidRDefault="00DE3C4D" w:rsidP="00DE3C4D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</w:rPr>
      </w:pPr>
      <w:r w:rsidRPr="00DE3C4D">
        <w:rPr>
          <w:rFonts w:ascii="Times New Roman" w:eastAsia="宋体" w:hAnsi="Times New Roman" w:cs="Times New Roman" w:hint="eastAsia"/>
          <w:sz w:val="24"/>
          <w:szCs w:val="24"/>
        </w:rPr>
        <w:t>提供中和剂（经中和剂鉴定试验鉴定合格）的种类、浓度等信息</w:t>
      </w:r>
      <w:r w:rsidRPr="00DE3C4D">
        <w:rPr>
          <w:rFonts w:ascii="Times New Roman" w:eastAsia="宋体" w:hAnsi="Times New Roman" w:cs="Times New Roman"/>
        </w:rPr>
        <w:t>。</w:t>
      </w:r>
    </w:p>
    <w:p w14:paraId="44895ADE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DE3C4D">
        <w:rPr>
          <w:rFonts w:ascii="Times New Roman" w:eastAsia="宋体" w:hAnsi="Times New Roman" w:cs="Times New Roman"/>
          <w:b/>
          <w:sz w:val="24"/>
          <w:szCs w:val="24"/>
        </w:rPr>
        <w:t>7.4.2</w:t>
      </w:r>
      <w:r w:rsidRPr="00DE3C4D">
        <w:rPr>
          <w:rFonts w:ascii="Times New Roman" w:eastAsia="宋体" w:hAnsi="Times New Roman" w:cs="Times New Roman" w:hint="eastAsia"/>
          <w:b/>
          <w:sz w:val="24"/>
          <w:szCs w:val="24"/>
        </w:rPr>
        <w:t>培养基与试剂</w:t>
      </w:r>
    </w:p>
    <w:p w14:paraId="646FBDFA" w14:textId="77777777" w:rsidR="00DE3C4D" w:rsidRPr="00DE3C4D" w:rsidRDefault="00DE3C4D" w:rsidP="00DE3C4D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 w:rsidRPr="00DE3C4D">
        <w:rPr>
          <w:rFonts w:ascii="Times New Roman" w:eastAsia="宋体" w:hAnsi="Times New Roman" w:cs="Times New Roman"/>
        </w:rPr>
        <w:t>提供名称、批号、生产单位等。</w:t>
      </w:r>
    </w:p>
    <w:p w14:paraId="2DD81D07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DE3C4D">
        <w:rPr>
          <w:rFonts w:ascii="Times New Roman" w:eastAsia="宋体" w:hAnsi="Times New Roman" w:cs="Times New Roman"/>
          <w:b/>
          <w:sz w:val="24"/>
          <w:szCs w:val="24"/>
        </w:rPr>
        <w:t>7.4.3</w:t>
      </w:r>
      <w:r w:rsidRPr="00DE3C4D">
        <w:rPr>
          <w:rFonts w:ascii="Times New Roman" w:eastAsia="宋体" w:hAnsi="Times New Roman" w:cs="Times New Roman" w:hint="eastAsia"/>
          <w:b/>
          <w:sz w:val="24"/>
          <w:szCs w:val="24"/>
        </w:rPr>
        <w:t>设备与耗材</w:t>
      </w:r>
    </w:p>
    <w:p w14:paraId="56DE5D06" w14:textId="77777777" w:rsidR="00DE3C4D" w:rsidRPr="00DE3C4D" w:rsidRDefault="00DE3C4D" w:rsidP="00DE3C4D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 w:rsidRPr="00DE3C4D">
        <w:rPr>
          <w:rFonts w:ascii="Times New Roman" w:eastAsia="宋体" w:hAnsi="Times New Roman" w:cs="Times New Roman"/>
        </w:rPr>
        <w:t>提供名称、批号、生产单位等。</w:t>
      </w:r>
    </w:p>
    <w:p w14:paraId="2BA393F6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38" w:name="_Toc513040462"/>
      <w:bookmarkStart w:id="39" w:name="_Toc17358_WPSOffice_Level1"/>
      <w:bookmarkStart w:id="40" w:name="_Toc86571700"/>
      <w:bookmarkEnd w:id="35"/>
      <w:bookmarkEnd w:id="36"/>
      <w:bookmarkEnd w:id="37"/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</w:rPr>
        <w:t>8</w:t>
      </w: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试验方法</w:t>
      </w:r>
      <w:bookmarkEnd w:id="38"/>
      <w:bookmarkEnd w:id="39"/>
      <w:bookmarkEnd w:id="40"/>
    </w:p>
    <w:p w14:paraId="3D70039B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41" w:name="_Toc513040463"/>
      <w:bookmarkStart w:id="42" w:name="_Toc1037_WPSOffice_Level2"/>
      <w:bookmarkStart w:id="43" w:name="_Toc86571701"/>
      <w:r w:rsidRPr="00DE3C4D">
        <w:rPr>
          <w:rFonts w:ascii="Times New Roman" w:eastAsia="宋体" w:hAnsi="Times New Roman" w:cs="Times New Roman"/>
          <w:b/>
          <w:sz w:val="24"/>
          <w:szCs w:val="24"/>
          <w:lang w:val="zh-CN"/>
        </w:rPr>
        <w:t>8.1</w:t>
      </w:r>
      <w:bookmarkStart w:id="44" w:name="_Hlk153271831"/>
      <w:r w:rsidRPr="00DE3C4D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细胞病毒悬液的制备</w:t>
      </w:r>
      <w:bookmarkEnd w:id="41"/>
      <w:bookmarkEnd w:id="42"/>
      <w:bookmarkEnd w:id="43"/>
      <w:bookmarkEnd w:id="44"/>
    </w:p>
    <w:p w14:paraId="0D4736D7" w14:textId="77777777" w:rsidR="00DE3C4D" w:rsidRPr="00DE3C4D" w:rsidRDefault="00DE3C4D" w:rsidP="00DE3C4D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45" w:name="_Hlk153271837"/>
      <w:r w:rsidRPr="00DE3C4D">
        <w:rPr>
          <w:rFonts w:ascii="Times New Roman" w:eastAsia="宋体" w:hAnsi="Times New Roman" w:cs="Times New Roman" w:hint="eastAsia"/>
          <w:sz w:val="24"/>
          <w:szCs w:val="24"/>
        </w:rPr>
        <w:t>取冻存的</w:t>
      </w:r>
      <w:r w:rsidRPr="00DE3C4D">
        <w:rPr>
          <w:rFonts w:ascii="Times New Roman" w:eastAsia="宋体" w:hAnsi="Times New Roman" w:cs="Times New Roman" w:hint="eastAsia"/>
          <w:sz w:val="24"/>
          <w:szCs w:val="24"/>
          <w:lang w:val="zh-CN"/>
        </w:rPr>
        <w:t>××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毒株，</w:t>
      </w:r>
      <w:r w:rsidRPr="00DE3C4D">
        <w:rPr>
          <w:rFonts w:ascii="Times New Roman" w:eastAsia="宋体" w:hAnsi="Times New Roman" w:cs="Times New Roman"/>
          <w:sz w:val="24"/>
          <w:szCs w:val="24"/>
        </w:rPr>
        <w:t>37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℃水浴融化，用细胞维持液作</w:t>
      </w:r>
      <w:r w:rsidRPr="00DE3C4D">
        <w:rPr>
          <w:rFonts w:ascii="Times New Roman" w:eastAsia="宋体" w:hAnsi="Times New Roman" w:cs="Times New Roman"/>
          <w:sz w:val="24"/>
          <w:szCs w:val="24"/>
        </w:rPr>
        <w:t>10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倍稀释，然后接种于已经长满单层</w:t>
      </w:r>
      <w:r w:rsidRPr="00DE3C4D">
        <w:rPr>
          <w:rFonts w:ascii="Times New Roman" w:eastAsia="宋体" w:hAnsi="Times New Roman" w:cs="Times New Roman" w:hint="eastAsia"/>
          <w:sz w:val="24"/>
          <w:szCs w:val="24"/>
          <w:lang w:val="zh-CN"/>
        </w:rPr>
        <w:t>××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细胞的细胞瓶内，置于含</w:t>
      </w:r>
      <w:r w:rsidRPr="00DE3C4D">
        <w:rPr>
          <w:rFonts w:ascii="Times New Roman" w:eastAsia="宋体" w:hAnsi="Times New Roman" w:cs="Times New Roman"/>
          <w:sz w:val="24"/>
          <w:szCs w:val="24"/>
        </w:rPr>
        <w:t>5%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二氧化碳的</w:t>
      </w:r>
      <w:r w:rsidRPr="00DE3C4D">
        <w:rPr>
          <w:rFonts w:ascii="Times New Roman" w:eastAsia="宋体" w:hAnsi="Times New Roman" w:cs="Times New Roman"/>
          <w:sz w:val="24"/>
          <w:szCs w:val="24"/>
        </w:rPr>
        <w:t>37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℃培养箱中吸附感染</w:t>
      </w:r>
      <w:r w:rsidRPr="00DE3C4D">
        <w:rPr>
          <w:rFonts w:ascii="Times New Roman" w:eastAsia="宋体" w:hAnsi="Times New Roman" w:cs="Times New Roman"/>
          <w:sz w:val="24"/>
          <w:szCs w:val="24"/>
        </w:rPr>
        <w:t>1h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，加入适量细胞维持液，继续培养至</w:t>
      </w:r>
      <w:r w:rsidRPr="00DE3C4D">
        <w:rPr>
          <w:rFonts w:ascii="Times New Roman" w:eastAsia="宋体" w:hAnsi="Times New Roman" w:cs="Times New Roman"/>
          <w:sz w:val="24"/>
          <w:szCs w:val="24"/>
        </w:rPr>
        <w:t>72h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。将细胞反复冻融</w:t>
      </w:r>
      <w:r w:rsidRPr="00DE3C4D">
        <w:rPr>
          <w:rFonts w:ascii="Times New Roman" w:eastAsia="宋体" w:hAnsi="Times New Roman" w:cs="Times New Roman"/>
          <w:sz w:val="24"/>
          <w:szCs w:val="24"/>
        </w:rPr>
        <w:t>3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次，</w:t>
      </w:r>
      <w:r w:rsidRPr="00DE3C4D">
        <w:rPr>
          <w:rFonts w:ascii="Times New Roman" w:eastAsia="宋体" w:hAnsi="Times New Roman" w:cs="Times New Roman"/>
          <w:sz w:val="24"/>
          <w:szCs w:val="24"/>
        </w:rPr>
        <w:t>6000r/min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离心</w:t>
      </w:r>
      <w:r w:rsidRPr="00DE3C4D">
        <w:rPr>
          <w:rFonts w:ascii="Times New Roman" w:eastAsia="宋体" w:hAnsi="Times New Roman" w:cs="Times New Roman"/>
          <w:sz w:val="24"/>
          <w:szCs w:val="24"/>
        </w:rPr>
        <w:t>15min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，保留上清，上清液即为试验用病毒悬液。放</w:t>
      </w:r>
      <w:r w:rsidRPr="00DE3C4D">
        <w:rPr>
          <w:rFonts w:ascii="Times New Roman" w:eastAsia="宋体" w:hAnsi="Times New Roman" w:cs="Times New Roman"/>
          <w:sz w:val="24"/>
          <w:szCs w:val="24"/>
        </w:rPr>
        <w:t>-80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℃冰箱备用。</w:t>
      </w:r>
    </w:p>
    <w:bookmarkEnd w:id="45"/>
    <w:p w14:paraId="000F8E4E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DE3C4D">
        <w:rPr>
          <w:rFonts w:ascii="Times New Roman" w:eastAsia="宋体" w:hAnsi="Times New Roman" w:cs="Times New Roman"/>
          <w:b/>
          <w:sz w:val="24"/>
          <w:szCs w:val="24"/>
          <w:lang w:val="zh-CN"/>
        </w:rPr>
        <w:t>8.2</w:t>
      </w:r>
      <w:bookmarkStart w:id="46" w:name="_Hlk153271878"/>
      <w:commentRangeStart w:id="47"/>
      <w:r w:rsidRPr="00DE3C4D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半数组织感染量（</w:t>
      </w:r>
      <w:r w:rsidRPr="00DE3C4D">
        <w:rPr>
          <w:rFonts w:ascii="Times New Roman" w:eastAsia="宋体" w:hAnsi="Times New Roman" w:cs="Times New Roman"/>
          <w:b/>
          <w:color w:val="000000"/>
          <w:sz w:val="24"/>
          <w:szCs w:val="24"/>
        </w:rPr>
        <w:t>TCID</w:t>
      </w:r>
      <w:r w:rsidRPr="00DE3C4D">
        <w:rPr>
          <w:rFonts w:ascii="Times New Roman" w:eastAsia="宋体" w:hAnsi="Times New Roman" w:cs="Times New Roman"/>
          <w:b/>
          <w:color w:val="000000"/>
          <w:sz w:val="24"/>
          <w:szCs w:val="24"/>
          <w:vertAlign w:val="subscript"/>
        </w:rPr>
        <w:t>50</w:t>
      </w:r>
      <w:r w:rsidRPr="00DE3C4D">
        <w:rPr>
          <w:rFonts w:ascii="Times New Roman" w:eastAsia="宋体" w:hAnsi="Times New Roman" w:cs="Times New Roman"/>
          <w:b/>
          <w:color w:val="000000"/>
          <w:sz w:val="24"/>
          <w:szCs w:val="24"/>
        </w:rPr>
        <w:t>）的测定</w:t>
      </w:r>
      <w:commentRangeEnd w:id="47"/>
      <w:r w:rsidRPr="00DE3C4D">
        <w:rPr>
          <w:rFonts w:ascii="Times New Roman" w:eastAsia="宋体" w:hAnsi="Times New Roman" w:cs="Times New Roman"/>
          <w:sz w:val="24"/>
          <w:szCs w:val="24"/>
        </w:rPr>
        <w:commentReference w:id="47"/>
      </w:r>
      <w:bookmarkEnd w:id="46"/>
    </w:p>
    <w:p w14:paraId="6FD302A7" w14:textId="77777777" w:rsidR="00DE3C4D" w:rsidRPr="00DE3C4D" w:rsidRDefault="00DE3C4D" w:rsidP="00DE3C4D">
      <w:pPr>
        <w:shd w:val="clear" w:color="auto" w:fill="FFFFFF"/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DE3C4D">
        <w:rPr>
          <w:rFonts w:ascii="Times New Roman" w:eastAsia="宋体" w:hAnsi="Times New Roman" w:cs="Times New Roman" w:hint="eastAsia"/>
          <w:sz w:val="24"/>
          <w:szCs w:val="24"/>
        </w:rPr>
        <w:t>参考中国兽药典</w:t>
      </w:r>
      <w:r w:rsidRPr="00DE3C4D">
        <w:rPr>
          <w:rFonts w:ascii="Times New Roman" w:eastAsia="宋体" w:hAnsi="Times New Roman" w:cs="Times New Roman"/>
          <w:sz w:val="24"/>
          <w:szCs w:val="24"/>
        </w:rPr>
        <w:t>2020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年版（三部）附录</w:t>
      </w:r>
      <w:r w:rsidRPr="00DE3C4D">
        <w:rPr>
          <w:rFonts w:ascii="Times New Roman" w:eastAsia="宋体" w:hAnsi="Times New Roman" w:cs="Times New Roman"/>
          <w:sz w:val="24"/>
          <w:szCs w:val="24"/>
        </w:rPr>
        <w:t>3402</w:t>
      </w:r>
      <w:r w:rsidRPr="00DE3C4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。</w:t>
      </w:r>
    </w:p>
    <w:p w14:paraId="0D19A2FB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48" w:name="_Toc83916289"/>
      <w:bookmarkStart w:id="49" w:name="_Toc77779318"/>
      <w:bookmarkStart w:id="50" w:name="_Toc16294"/>
      <w:bookmarkStart w:id="51" w:name="_Toc571"/>
      <w:bookmarkStart w:id="52" w:name="_Toc20048"/>
      <w:bookmarkStart w:id="53" w:name="_Toc16049"/>
      <w:bookmarkStart w:id="54" w:name="_Toc3323"/>
      <w:bookmarkStart w:id="55" w:name="_Toc30380"/>
      <w:bookmarkStart w:id="56" w:name="_Toc8068"/>
      <w:bookmarkStart w:id="57" w:name="_Toc13657"/>
      <w:bookmarkStart w:id="58" w:name="_Toc29757"/>
      <w:bookmarkStart w:id="59" w:name="_Toc21665"/>
      <w:bookmarkStart w:id="60" w:name="_Toc16609"/>
      <w:bookmarkStart w:id="61" w:name="_Toc20397"/>
      <w:bookmarkStart w:id="62" w:name="_Toc85319554"/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8.3 </w:t>
      </w:r>
      <w:bookmarkEnd w:id="48"/>
      <w:bookmarkEnd w:id="49"/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细胞中</w:t>
      </w: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××</w:t>
      </w: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病毒定量杀灭效果试验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2B8E1E13" w14:textId="77777777" w:rsidR="00DE3C4D" w:rsidRPr="00DE3C4D" w:rsidRDefault="00DE3C4D" w:rsidP="00DE3C4D">
      <w:pPr>
        <w:shd w:val="clear" w:color="auto" w:fill="FFFFFF"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commentRangeStart w:id="63"/>
      <w:r w:rsidRPr="00DE3C4D">
        <w:rPr>
          <w:rFonts w:ascii="Times New Roman" w:eastAsia="宋体" w:hAnsi="Times New Roman" w:cs="Times New Roman" w:hint="eastAsia"/>
          <w:b/>
          <w:sz w:val="24"/>
          <w:szCs w:val="24"/>
        </w:rPr>
        <w:t>（</w:t>
      </w:r>
      <w:r w:rsidRPr="00DE3C4D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Pr="00DE3C4D">
        <w:rPr>
          <w:rFonts w:ascii="Times New Roman" w:eastAsia="宋体" w:hAnsi="Times New Roman" w:cs="Times New Roman" w:hint="eastAsia"/>
          <w:b/>
          <w:sz w:val="24"/>
          <w:szCs w:val="24"/>
        </w:rPr>
        <w:t>）消毒剂与中和剂的中和产物对细胞的安全性评价</w:t>
      </w:r>
      <w:commentRangeEnd w:id="63"/>
      <w:r w:rsidRPr="00DE3C4D">
        <w:rPr>
          <w:rFonts w:ascii="Times New Roman" w:eastAsia="宋体" w:hAnsi="Times New Roman" w:cs="Times New Roman"/>
          <w:sz w:val="24"/>
          <w:szCs w:val="24"/>
        </w:rPr>
        <w:commentReference w:id="63"/>
      </w:r>
    </w:p>
    <w:p w14:paraId="06247CCC" w14:textId="77777777" w:rsidR="00DE3C4D" w:rsidRPr="00DE3C4D" w:rsidRDefault="00DE3C4D" w:rsidP="00DE3C4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bidi="ar"/>
        </w:rPr>
      </w:pPr>
      <w:r w:rsidRPr="00DE3C4D">
        <w:rPr>
          <w:rFonts w:ascii="Times New Roman" w:eastAsia="宋体" w:hAnsi="Times New Roman" w:cs="Times New Roman" w:hint="eastAsia"/>
          <w:sz w:val="24"/>
          <w:szCs w:val="24"/>
        </w:rPr>
        <w:t>取</w:t>
      </w:r>
      <w:r w:rsidRPr="00DE3C4D">
        <w:rPr>
          <w:rFonts w:ascii="Times New Roman" w:eastAsia="宋体" w:hAnsi="Times New Roman" w:cs="Times New Roman"/>
          <w:sz w:val="24"/>
          <w:szCs w:val="24"/>
        </w:rPr>
        <w:t>0.5ml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含</w:t>
      </w:r>
      <w:r w:rsidRPr="00DE3C4D">
        <w:rPr>
          <w:rFonts w:ascii="宋体" w:eastAsia="宋体" w:hAnsi="宋体" w:cs="Times New Roman" w:hint="eastAsia"/>
          <w:sz w:val="24"/>
          <w:szCs w:val="24"/>
        </w:rPr>
        <w:t>××</w:t>
      </w:r>
      <w:r w:rsidRPr="00DE3C4D">
        <w:rPr>
          <w:rFonts w:ascii="Times New Roman" w:eastAsia="宋体" w:hAnsi="Times New Roman" w:cs="Times New Roman"/>
          <w:sz w:val="24"/>
          <w:szCs w:val="24"/>
        </w:rPr>
        <w:t>TCID</w:t>
      </w:r>
      <w:r w:rsidRPr="00DE3C4D">
        <w:rPr>
          <w:rFonts w:ascii="Times New Roman" w:eastAsia="宋体" w:hAnsi="Times New Roman" w:cs="Times New Roman"/>
          <w:sz w:val="24"/>
          <w:szCs w:val="24"/>
          <w:vertAlign w:val="subscript"/>
        </w:rPr>
        <w:t>50/</w:t>
      </w:r>
      <w:r w:rsidRPr="00DE3C4D">
        <w:rPr>
          <w:rFonts w:ascii="Times New Roman" w:eastAsia="宋体" w:hAnsi="Times New Roman" w:cs="Times New Roman"/>
          <w:sz w:val="24"/>
          <w:szCs w:val="24"/>
        </w:rPr>
        <w:t>ml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DE3C4D">
        <w:rPr>
          <w:rFonts w:ascii="宋体" w:eastAsia="宋体" w:hAnsi="宋体" w:cs="Times New Roman"/>
          <w:sz w:val="24"/>
          <w:szCs w:val="24"/>
        </w:rPr>
        <w:t>××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病毒</w:t>
      </w:r>
      <w:r w:rsidRPr="00DE3C4D">
        <w:rPr>
          <w:rFonts w:ascii="Times New Roman" w:eastAsia="宋体" w:hAnsi="Times New Roman" w:cs="Times New Roman" w:hint="eastAsia"/>
          <w:sz w:val="24"/>
          <w:szCs w:val="24"/>
          <w:lang w:val="zh-CN"/>
        </w:rPr>
        <w:t>悬液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于</w:t>
      </w:r>
      <w:r w:rsidRPr="00DE3C4D">
        <w:rPr>
          <w:rFonts w:ascii="Times New Roman" w:eastAsia="宋体" w:hAnsi="Times New Roman" w:cs="Times New Roman"/>
          <w:sz w:val="24"/>
          <w:szCs w:val="24"/>
        </w:rPr>
        <w:t>10ml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试管内，分别加入</w:t>
      </w:r>
      <w:r w:rsidRPr="00DE3C4D">
        <w:rPr>
          <w:rFonts w:ascii="Times New Roman" w:eastAsia="宋体" w:hAnsi="Times New Roman" w:cs="Times New Roman"/>
          <w:sz w:val="24"/>
          <w:szCs w:val="24"/>
        </w:rPr>
        <w:t>4.5ml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至少高、中（推荐使用浓度）、低三个稀释浓度的受试消毒剂及生理盐水（生理盐水为对照组），涡动混匀后置</w:t>
      </w:r>
      <w:r w:rsidRPr="00DE3C4D">
        <w:rPr>
          <w:rFonts w:ascii="Times New Roman" w:eastAsia="宋体" w:hAnsi="Times New Roman" w:cs="Times New Roman" w:hint="eastAsia"/>
          <w:sz w:val="24"/>
          <w:szCs w:val="24"/>
          <w:lang w:val="zh-CN"/>
        </w:rPr>
        <w:t>××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温度水浴中作用</w:t>
      </w:r>
      <w:r w:rsidRPr="00DE3C4D">
        <w:rPr>
          <w:rFonts w:ascii="Times New Roman" w:eastAsia="宋体" w:hAnsi="Times New Roman" w:cs="Times New Roman" w:hint="eastAsia"/>
          <w:sz w:val="24"/>
          <w:szCs w:val="24"/>
          <w:lang w:val="zh-CN"/>
        </w:rPr>
        <w:t>××</w:t>
      </w:r>
      <w:r w:rsidRPr="00DE3C4D">
        <w:rPr>
          <w:rFonts w:ascii="Times New Roman" w:eastAsia="宋体" w:hAnsi="Times New Roman" w:cs="Times New Roman"/>
          <w:sz w:val="24"/>
          <w:szCs w:val="24"/>
        </w:rPr>
        <w:t>min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；吸取上述混合液</w:t>
      </w:r>
      <w:r w:rsidRPr="00DE3C4D">
        <w:rPr>
          <w:rFonts w:ascii="Times New Roman" w:eastAsia="宋体" w:hAnsi="Times New Roman" w:cs="Times New Roman"/>
          <w:sz w:val="24"/>
          <w:szCs w:val="24"/>
        </w:rPr>
        <w:t>1.0ml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加入已盛有</w:t>
      </w:r>
      <w:r w:rsidRPr="00DE3C4D">
        <w:rPr>
          <w:rFonts w:ascii="Times New Roman" w:eastAsia="宋体" w:hAnsi="Times New Roman" w:cs="Times New Roman"/>
          <w:sz w:val="24"/>
          <w:szCs w:val="24"/>
        </w:rPr>
        <w:t>9.0ml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中和剂的试管内涡动混匀，中和</w:t>
      </w:r>
      <w:r w:rsidRPr="00DE3C4D">
        <w:rPr>
          <w:rFonts w:ascii="Times New Roman" w:eastAsia="宋体" w:hAnsi="Times New Roman" w:cs="Times New Roman" w:hint="eastAsia"/>
          <w:sz w:val="24"/>
          <w:szCs w:val="24"/>
          <w:lang w:val="zh-CN"/>
        </w:rPr>
        <w:t>××</w:t>
      </w:r>
      <w:r w:rsidRPr="00DE3C4D">
        <w:rPr>
          <w:rFonts w:ascii="Times New Roman" w:eastAsia="宋体" w:hAnsi="Times New Roman" w:cs="Times New Roman"/>
          <w:sz w:val="24"/>
          <w:szCs w:val="24"/>
        </w:rPr>
        <w:t>min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。将经上述处理得到的各组样品用细胞维持液稀释</w:t>
      </w:r>
      <w:r w:rsidRPr="00DE3C4D">
        <w:rPr>
          <w:rFonts w:ascii="Times New Roman" w:eastAsia="宋体" w:hAnsi="Times New Roman" w:cs="Times New Roman"/>
          <w:sz w:val="24"/>
          <w:szCs w:val="24"/>
        </w:rPr>
        <w:t>10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倍接种</w:t>
      </w:r>
      <w:r w:rsidRPr="00DE3C4D">
        <w:rPr>
          <w:rFonts w:ascii="Times New Roman" w:eastAsia="宋体" w:hAnsi="Times New Roman" w:cs="Times New Roman" w:hint="eastAsia"/>
          <w:sz w:val="24"/>
          <w:szCs w:val="24"/>
          <w:lang w:val="zh-CN"/>
        </w:rPr>
        <w:t>××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细胞，</w:t>
      </w:r>
      <w:r w:rsidRPr="00DE3C4D">
        <w:rPr>
          <w:rFonts w:ascii="Times New Roman" w:eastAsia="宋体" w:hAnsi="Times New Roman" w:cs="Times New Roman"/>
          <w:sz w:val="24"/>
          <w:szCs w:val="24"/>
        </w:rPr>
        <w:t>0.1ml/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孔，接种</w:t>
      </w:r>
      <w:r w:rsidRPr="00DE3C4D">
        <w:rPr>
          <w:rFonts w:ascii="Times New Roman" w:eastAsia="宋体" w:hAnsi="Times New Roman" w:cs="Times New Roman"/>
          <w:sz w:val="24"/>
          <w:szCs w:val="24"/>
        </w:rPr>
        <w:t>8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孔，接种后置二氧化碳培养箱培养，连续观察</w:t>
      </w:r>
      <w:r w:rsidRPr="00DE3C4D">
        <w:rPr>
          <w:rFonts w:ascii="Times New Roman" w:eastAsia="宋体" w:hAnsi="Times New Roman" w:cs="Times New Roman"/>
          <w:sz w:val="24"/>
          <w:szCs w:val="24"/>
        </w:rPr>
        <w:t>120h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。了解细胞的生长状态。试验重复</w:t>
      </w:r>
      <w:r w:rsidRPr="00DE3C4D">
        <w:rPr>
          <w:rFonts w:ascii="Times New Roman" w:eastAsia="宋体" w:hAnsi="Times New Roman" w:cs="Times New Roman"/>
          <w:sz w:val="24"/>
          <w:szCs w:val="24"/>
        </w:rPr>
        <w:t>3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次。</w:t>
      </w:r>
    </w:p>
    <w:p w14:paraId="40D452EF" w14:textId="77777777" w:rsidR="00DE3C4D" w:rsidRPr="00DE3C4D" w:rsidRDefault="00DE3C4D" w:rsidP="00DE3C4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bidi="ar"/>
        </w:rPr>
      </w:pPr>
      <w:r w:rsidRPr="00DE3C4D">
        <w:rPr>
          <w:rFonts w:ascii="Times New Roman" w:eastAsia="宋体" w:hAnsi="Times New Roman" w:cs="Times New Roman" w:hint="eastAsia"/>
          <w:sz w:val="24"/>
          <w:szCs w:val="24"/>
          <w:lang w:bidi="ar"/>
        </w:rPr>
        <w:t>对照组接种的细胞生长状态应正常。若某中和产物组接种的细胞生长状态与对照组无可见差异，则表明该浓度下的消毒剂经中和剂中和后对细胞生长无影响。</w:t>
      </w:r>
    </w:p>
    <w:p w14:paraId="2C7E76D6" w14:textId="77777777" w:rsidR="00DE3C4D" w:rsidRPr="00DE3C4D" w:rsidRDefault="00DE3C4D" w:rsidP="00DE3C4D">
      <w:pPr>
        <w:shd w:val="clear" w:color="auto" w:fill="FFFFFF"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DE3C4D">
        <w:rPr>
          <w:rFonts w:ascii="Times New Roman" w:eastAsia="宋体" w:hAnsi="Times New Roman" w:cs="Times New Roman" w:hint="eastAsia"/>
          <w:b/>
          <w:sz w:val="24"/>
          <w:szCs w:val="24"/>
        </w:rPr>
        <w:t>（</w:t>
      </w:r>
      <w:r w:rsidRPr="00DE3C4D">
        <w:rPr>
          <w:rFonts w:ascii="Times New Roman" w:eastAsia="宋体" w:hAnsi="Times New Roman" w:cs="Times New Roman"/>
          <w:b/>
          <w:sz w:val="24"/>
          <w:szCs w:val="24"/>
        </w:rPr>
        <w:t>2</w:t>
      </w:r>
      <w:r w:rsidRPr="00DE3C4D">
        <w:rPr>
          <w:rFonts w:ascii="Times New Roman" w:eastAsia="宋体" w:hAnsi="Times New Roman" w:cs="Times New Roman" w:hint="eastAsia"/>
          <w:b/>
          <w:sz w:val="24"/>
          <w:szCs w:val="24"/>
        </w:rPr>
        <w:t>）消毒剂对</w:t>
      </w:r>
      <w:r w:rsidRPr="00DE3C4D">
        <w:rPr>
          <w:rFonts w:ascii="Times New Roman" w:eastAsia="宋体" w:hAnsi="Times New Roman" w:cs="Times New Roman"/>
          <w:b/>
          <w:sz w:val="24"/>
          <w:szCs w:val="24"/>
        </w:rPr>
        <w:t>××</w:t>
      </w:r>
      <w:r w:rsidRPr="00DE3C4D">
        <w:rPr>
          <w:rFonts w:ascii="Times New Roman" w:eastAsia="宋体" w:hAnsi="Times New Roman" w:cs="Times New Roman" w:hint="eastAsia"/>
          <w:b/>
          <w:sz w:val="24"/>
          <w:szCs w:val="24"/>
        </w:rPr>
        <w:t>病毒的定量杀灭效果测定</w:t>
      </w:r>
    </w:p>
    <w:p w14:paraId="0AA1CBAF" w14:textId="77777777" w:rsidR="00DE3C4D" w:rsidRPr="00DE3C4D" w:rsidRDefault="00DE3C4D" w:rsidP="00DE3C4D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E3C4D">
        <w:rPr>
          <w:rFonts w:ascii="Times New Roman" w:eastAsia="宋体" w:hAnsi="Times New Roman" w:cs="Times New Roman" w:hint="eastAsia"/>
          <w:sz w:val="24"/>
          <w:szCs w:val="24"/>
        </w:rPr>
        <w:t>吸取</w:t>
      </w:r>
      <w:r w:rsidRPr="00DE3C4D">
        <w:rPr>
          <w:rFonts w:ascii="Times New Roman" w:eastAsia="宋体" w:hAnsi="Times New Roman" w:cs="Times New Roman" w:hint="eastAsia"/>
          <w:sz w:val="24"/>
          <w:szCs w:val="24"/>
          <w:lang w:val="zh-CN"/>
        </w:rPr>
        <w:t>××</w:t>
      </w:r>
      <w:r w:rsidRPr="00DE3C4D">
        <w:rPr>
          <w:rFonts w:ascii="Times New Roman" w:eastAsia="宋体" w:hAnsi="Times New Roman" w:cs="Times New Roman"/>
          <w:sz w:val="24"/>
          <w:szCs w:val="24"/>
        </w:rPr>
        <w:t>TCID</w:t>
      </w:r>
      <w:r w:rsidRPr="00DE3C4D">
        <w:rPr>
          <w:rFonts w:ascii="Times New Roman" w:eastAsia="宋体" w:hAnsi="Times New Roman" w:cs="Times New Roman"/>
          <w:sz w:val="24"/>
          <w:szCs w:val="24"/>
          <w:vertAlign w:val="subscript"/>
        </w:rPr>
        <w:t>50</w:t>
      </w:r>
      <w:r w:rsidRPr="00DE3C4D">
        <w:rPr>
          <w:rFonts w:ascii="Times New Roman" w:eastAsia="宋体" w:hAnsi="Times New Roman" w:cs="Times New Roman"/>
          <w:sz w:val="24"/>
          <w:szCs w:val="24"/>
        </w:rPr>
        <w:t>/ml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DE3C4D">
        <w:rPr>
          <w:rFonts w:ascii="Times New Roman" w:eastAsia="宋体" w:hAnsi="Times New Roman" w:cs="Times New Roman" w:hint="eastAsia"/>
          <w:sz w:val="24"/>
          <w:szCs w:val="24"/>
          <w:lang w:val="zh-CN"/>
        </w:rPr>
        <w:t>××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病毒</w:t>
      </w:r>
      <w:r w:rsidRPr="00DE3C4D">
        <w:rPr>
          <w:rFonts w:ascii="Times New Roman" w:eastAsia="宋体" w:hAnsi="Times New Roman" w:cs="Times New Roman" w:hint="eastAsia"/>
          <w:sz w:val="24"/>
          <w:szCs w:val="24"/>
          <w:lang w:val="zh-CN"/>
        </w:rPr>
        <w:t>悬液</w:t>
      </w:r>
      <w:r w:rsidRPr="00DE3C4D">
        <w:rPr>
          <w:rFonts w:ascii="Times New Roman" w:eastAsia="宋体" w:hAnsi="Times New Roman" w:cs="Times New Roman"/>
          <w:sz w:val="24"/>
          <w:szCs w:val="24"/>
        </w:rPr>
        <w:t>0.5ml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加入</w:t>
      </w:r>
      <w:r w:rsidRPr="00DE3C4D">
        <w:rPr>
          <w:rFonts w:ascii="Times New Roman" w:eastAsia="宋体" w:hAnsi="Times New Roman" w:cs="Times New Roman"/>
          <w:sz w:val="24"/>
          <w:szCs w:val="24"/>
        </w:rPr>
        <w:t>10ml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试管，</w:t>
      </w:r>
      <w:bookmarkStart w:id="64" w:name="_Hlk153703879"/>
      <w:r w:rsidRPr="00DE3C4D">
        <w:rPr>
          <w:rFonts w:ascii="Times New Roman" w:eastAsia="宋体" w:hAnsi="Times New Roman" w:cs="Times New Roman" w:hint="eastAsia"/>
          <w:sz w:val="24"/>
          <w:szCs w:val="24"/>
        </w:rPr>
        <w:t>分别加入</w:t>
      </w:r>
      <w:r w:rsidRPr="00DE3C4D">
        <w:rPr>
          <w:rFonts w:ascii="Times New Roman" w:eastAsia="宋体" w:hAnsi="Times New Roman" w:cs="Times New Roman"/>
          <w:sz w:val="24"/>
          <w:szCs w:val="24"/>
        </w:rPr>
        <w:t>4.5ml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lastRenderedPageBreak/>
        <w:t>至少高、中（推荐使用浓度）、低三个稀释浓度的消毒剂及灭菌水（灭菌水为阳性对照组），同时另取</w:t>
      </w:r>
      <w:r w:rsidRPr="00DE3C4D">
        <w:rPr>
          <w:rFonts w:ascii="Times New Roman" w:eastAsia="宋体" w:hAnsi="Times New Roman" w:cs="Times New Roman"/>
          <w:sz w:val="24"/>
          <w:szCs w:val="24"/>
        </w:rPr>
        <w:t>5.0ml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生理盐水加入</w:t>
      </w:r>
      <w:r w:rsidRPr="00DE3C4D">
        <w:rPr>
          <w:rFonts w:ascii="Times New Roman" w:eastAsia="宋体" w:hAnsi="Times New Roman" w:cs="Times New Roman"/>
          <w:sz w:val="24"/>
          <w:szCs w:val="24"/>
        </w:rPr>
        <w:t>10ml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试管作为空白对照组</w:t>
      </w:r>
      <w:bookmarkEnd w:id="64"/>
      <w:r w:rsidRPr="00DE3C4D">
        <w:rPr>
          <w:rFonts w:ascii="Times New Roman" w:eastAsia="宋体" w:hAnsi="Times New Roman" w:cs="Times New Roman" w:hint="eastAsia"/>
          <w:sz w:val="24"/>
          <w:szCs w:val="24"/>
        </w:rPr>
        <w:t>，涡动混匀后置</w:t>
      </w:r>
      <w:r w:rsidRPr="00DE3C4D">
        <w:rPr>
          <w:rFonts w:ascii="Times New Roman" w:eastAsia="宋体" w:hAnsi="Times New Roman" w:cs="Times New Roman" w:hint="eastAsia"/>
          <w:sz w:val="24"/>
          <w:szCs w:val="24"/>
          <w:lang w:val="zh-CN"/>
        </w:rPr>
        <w:t>××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温度水浴中，分别处理不同时间，吸取混合液</w:t>
      </w:r>
      <w:r w:rsidRPr="00DE3C4D">
        <w:rPr>
          <w:rFonts w:ascii="Times New Roman" w:eastAsia="宋体" w:hAnsi="Times New Roman" w:cs="Times New Roman"/>
          <w:sz w:val="24"/>
          <w:szCs w:val="24"/>
        </w:rPr>
        <w:t>1ml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加入</w:t>
      </w:r>
      <w:r w:rsidRPr="00DE3C4D">
        <w:rPr>
          <w:rFonts w:ascii="Times New Roman" w:eastAsia="宋体" w:hAnsi="Times New Roman" w:cs="Times New Roman"/>
          <w:sz w:val="24"/>
          <w:szCs w:val="24"/>
        </w:rPr>
        <w:t>9ml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中和剂，作用</w:t>
      </w:r>
      <w:r w:rsidRPr="00DE3C4D">
        <w:rPr>
          <w:rFonts w:ascii="Times New Roman" w:eastAsia="宋体" w:hAnsi="Times New Roman" w:cs="Times New Roman" w:hint="eastAsia"/>
          <w:sz w:val="24"/>
          <w:szCs w:val="24"/>
          <w:lang w:val="zh-CN"/>
        </w:rPr>
        <w:t>××</w:t>
      </w:r>
      <w:r w:rsidRPr="00DE3C4D">
        <w:rPr>
          <w:rFonts w:ascii="Times New Roman" w:eastAsia="宋体" w:hAnsi="Times New Roman" w:cs="Times New Roman"/>
          <w:sz w:val="24"/>
          <w:szCs w:val="24"/>
        </w:rPr>
        <w:t>min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后，测定各组病毒滴度</w:t>
      </w:r>
      <w:r w:rsidRPr="00DE3C4D">
        <w:rPr>
          <w:rFonts w:ascii="Times New Roman" w:eastAsia="宋体" w:hAnsi="Times New Roman" w:cs="Times New Roman"/>
          <w:sz w:val="24"/>
          <w:szCs w:val="24"/>
        </w:rPr>
        <w:t>TCID</w:t>
      </w:r>
      <w:r w:rsidRPr="00DE3C4D">
        <w:rPr>
          <w:rFonts w:ascii="Times New Roman" w:eastAsia="宋体" w:hAnsi="Times New Roman" w:cs="Times New Roman"/>
          <w:sz w:val="24"/>
          <w:szCs w:val="24"/>
          <w:vertAlign w:val="subscript"/>
        </w:rPr>
        <w:t>50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7C0FA72D" w14:textId="77777777" w:rsidR="00DE3C4D" w:rsidRPr="00DE3C4D" w:rsidRDefault="00DE3C4D" w:rsidP="00DE3C4D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E3C4D">
        <w:rPr>
          <w:rFonts w:ascii="Times New Roman" w:eastAsia="宋体" w:hAnsi="Times New Roman" w:cs="Times New Roman" w:hint="eastAsia"/>
          <w:sz w:val="24"/>
          <w:szCs w:val="24"/>
        </w:rPr>
        <w:t>一、二类消毒剂该试验应至少重复</w:t>
      </w:r>
      <w:r w:rsidRPr="00DE3C4D">
        <w:rPr>
          <w:rFonts w:ascii="Times New Roman" w:eastAsia="宋体" w:hAnsi="Times New Roman" w:cs="Times New Roman"/>
          <w:sz w:val="24"/>
          <w:szCs w:val="24"/>
        </w:rPr>
        <w:t>10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次，三类消毒剂应至少重复</w:t>
      </w:r>
      <w:r w:rsidRPr="00DE3C4D">
        <w:rPr>
          <w:rFonts w:ascii="Times New Roman" w:eastAsia="宋体" w:hAnsi="Times New Roman" w:cs="Times New Roman"/>
          <w:sz w:val="24"/>
          <w:szCs w:val="24"/>
        </w:rPr>
        <w:t>3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次。</w:t>
      </w:r>
    </w:p>
    <w:p w14:paraId="7F8D68CC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DE3C4D">
        <w:rPr>
          <w:rFonts w:ascii="Times New Roman" w:eastAsia="宋体" w:hAnsi="Times New Roman" w:cs="Times New Roman"/>
          <w:b/>
          <w:sz w:val="24"/>
          <w:szCs w:val="24"/>
          <w:lang w:val="zh-CN"/>
        </w:rPr>
        <w:t>8.4</w:t>
      </w:r>
      <w:r w:rsidRPr="00DE3C4D">
        <w:rPr>
          <w:rFonts w:ascii="Times New Roman" w:eastAsia="宋体" w:hAnsi="Times New Roman" w:cs="Times New Roman"/>
          <w:b/>
          <w:sz w:val="24"/>
          <w:szCs w:val="24"/>
          <w:lang w:val="zh-CN"/>
        </w:rPr>
        <w:t>结果判定</w:t>
      </w:r>
    </w:p>
    <w:p w14:paraId="6EFA5943" w14:textId="77777777" w:rsidR="00DE3C4D" w:rsidRPr="00DE3C4D" w:rsidRDefault="00DE3C4D" w:rsidP="00DE3C4D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E3C4D">
        <w:rPr>
          <w:rFonts w:ascii="Times New Roman" w:eastAsia="宋体" w:hAnsi="Times New Roman" w:cs="Times New Roman" w:hint="eastAsia"/>
          <w:sz w:val="24"/>
          <w:szCs w:val="24"/>
        </w:rPr>
        <w:t>试验结束后，统计各组病毒滴度的均值，按下述公式计算病毒灭活率：</w:t>
      </w:r>
    </w:p>
    <w:p w14:paraId="153F429F" w14:textId="77777777" w:rsidR="00DE3C4D" w:rsidRPr="00DE3C4D" w:rsidRDefault="00DE3C4D" w:rsidP="00DE3C4D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E3C4D">
        <w:rPr>
          <w:rFonts w:ascii="Times New Roman" w:eastAsia="宋体" w:hAnsi="Times New Roman" w:cs="Times New Roman" w:hint="eastAsia"/>
          <w:sz w:val="24"/>
          <w:szCs w:val="24"/>
        </w:rPr>
        <w:t>病毒灭活率（</w:t>
      </w:r>
      <w:r w:rsidRPr="00DE3C4D">
        <w:rPr>
          <w:rFonts w:ascii="Times New Roman" w:eastAsia="宋体" w:hAnsi="Times New Roman" w:cs="Times New Roman"/>
          <w:sz w:val="24"/>
          <w:szCs w:val="24"/>
        </w:rPr>
        <w:t>%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DE3C4D">
        <w:rPr>
          <w:rFonts w:ascii="宋体" w:eastAsia="宋体" w:hAnsi="宋体" w:cs="Times New Roman"/>
          <w:sz w:val="24"/>
          <w:szCs w:val="24"/>
        </w:rPr>
        <w:t>=[(</w:t>
      </w:r>
      <w:r w:rsidRPr="00DE3C4D">
        <w:rPr>
          <w:rFonts w:ascii="宋体" w:eastAsia="宋体" w:hAnsi="宋体" w:cs="Times New Roman" w:hint="eastAsia"/>
          <w:sz w:val="24"/>
          <w:szCs w:val="24"/>
        </w:rPr>
        <w:t>阳性对照组滴度</w:t>
      </w:r>
      <w:r w:rsidRPr="00DE3C4D">
        <w:rPr>
          <w:rFonts w:ascii="宋体" w:eastAsia="宋体" w:hAnsi="宋体" w:cs="Times New Roman"/>
          <w:sz w:val="24"/>
          <w:szCs w:val="24"/>
        </w:rPr>
        <w:t>-</w:t>
      </w:r>
      <w:r w:rsidRPr="00DE3C4D">
        <w:rPr>
          <w:rFonts w:ascii="宋体" w:eastAsia="宋体" w:hAnsi="宋体" w:cs="Times New Roman" w:hint="eastAsia"/>
          <w:sz w:val="24"/>
          <w:szCs w:val="24"/>
        </w:rPr>
        <w:t>试验组滴度</w:t>
      </w:r>
      <w:r w:rsidRPr="00DE3C4D">
        <w:rPr>
          <w:rFonts w:ascii="宋体" w:eastAsia="宋体" w:hAnsi="宋体" w:cs="Times New Roman"/>
          <w:sz w:val="24"/>
          <w:szCs w:val="24"/>
        </w:rPr>
        <w:t>)/</w:t>
      </w:r>
      <w:r w:rsidRPr="00DE3C4D">
        <w:rPr>
          <w:rFonts w:ascii="宋体" w:eastAsia="宋体" w:hAnsi="宋体" w:cs="Times New Roman" w:hint="eastAsia"/>
          <w:sz w:val="24"/>
          <w:szCs w:val="24"/>
        </w:rPr>
        <w:t>阳性对照组滴度</w:t>
      </w:r>
      <w:r w:rsidRPr="00DE3C4D">
        <w:rPr>
          <w:rFonts w:ascii="宋体" w:eastAsia="宋体" w:hAnsi="宋体" w:cs="Times New Roman"/>
          <w:sz w:val="24"/>
          <w:szCs w:val="24"/>
        </w:rPr>
        <w:t>]×</w:t>
      </w:r>
      <w:r w:rsidRPr="00DE3C4D">
        <w:rPr>
          <w:rFonts w:ascii="Times New Roman" w:eastAsia="宋体" w:hAnsi="Times New Roman" w:cs="Times New Roman"/>
          <w:sz w:val="24"/>
          <w:szCs w:val="24"/>
        </w:rPr>
        <w:t>100</w:t>
      </w:r>
    </w:p>
    <w:p w14:paraId="36EB9B2A" w14:textId="77777777" w:rsidR="00DE3C4D" w:rsidRPr="00DE3C4D" w:rsidRDefault="00DE3C4D" w:rsidP="00DE3C4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65" w:name="OLE_LINK25"/>
      <w:bookmarkStart w:id="66" w:name="OLE_LINK26"/>
      <w:bookmarkStart w:id="67" w:name="OLE_LINK86"/>
      <w:bookmarkStart w:id="68" w:name="OLE_LINK87"/>
      <w:r w:rsidRPr="00DE3C4D">
        <w:rPr>
          <w:rFonts w:ascii="Times New Roman" w:eastAsia="宋体" w:hAnsi="Times New Roman" w:cs="Times New Roman" w:hint="eastAsia"/>
          <w:sz w:val="24"/>
          <w:szCs w:val="24"/>
        </w:rPr>
        <w:t>空白对照组病毒滴度应为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0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。病毒灭活率达</w:t>
      </w:r>
      <w:r w:rsidRPr="00DE3C4D">
        <w:rPr>
          <w:rFonts w:ascii="Times New Roman" w:eastAsia="宋体" w:hAnsi="Times New Roman" w:cs="Times New Roman"/>
          <w:sz w:val="24"/>
          <w:szCs w:val="24"/>
        </w:rPr>
        <w:t>99.9%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以上才判为该消毒液有效消毒浓度，若测试灭毒效能，其病毒灭活率达</w:t>
      </w:r>
      <w:r w:rsidRPr="00DE3C4D">
        <w:rPr>
          <w:rFonts w:ascii="Times New Roman" w:eastAsia="宋体" w:hAnsi="Times New Roman" w:cs="Times New Roman"/>
          <w:sz w:val="24"/>
          <w:szCs w:val="24"/>
        </w:rPr>
        <w:t>100%</w:t>
      </w:r>
      <w:r w:rsidRPr="00DE3C4D">
        <w:rPr>
          <w:rFonts w:ascii="Times New Roman" w:eastAsia="宋体" w:hAnsi="Times New Roman" w:cs="Times New Roman" w:hint="eastAsia"/>
          <w:sz w:val="24"/>
          <w:szCs w:val="24"/>
        </w:rPr>
        <w:t>。当低于此指标时，则应提高消毒剂的浓度或延长作用时间，重新作试验。</w:t>
      </w:r>
      <w:bookmarkEnd w:id="65"/>
      <w:bookmarkEnd w:id="66"/>
    </w:p>
    <w:p w14:paraId="07AC6617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69" w:name="OLE_LINK84"/>
      <w:bookmarkStart w:id="70" w:name="OLE_LINK85"/>
      <w:bookmarkEnd w:id="67"/>
      <w:bookmarkEnd w:id="68"/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</w:rPr>
        <w:t>9</w:t>
      </w: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试验结果与分析</w:t>
      </w:r>
    </w:p>
    <w:p w14:paraId="7BD52CEF" w14:textId="77777777" w:rsidR="00DE3C4D" w:rsidRPr="00DE3C4D" w:rsidRDefault="00DE3C4D" w:rsidP="00DE3C4D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E3C4D">
        <w:rPr>
          <w:rFonts w:ascii="Times New Roman" w:eastAsia="宋体" w:hAnsi="Times New Roman" w:cs="Times New Roman" w:hint="eastAsia"/>
          <w:sz w:val="24"/>
          <w:szCs w:val="24"/>
        </w:rPr>
        <w:t>以表格形式列出所有产品试验结果，并分析消毒效果。</w:t>
      </w:r>
    </w:p>
    <w:p w14:paraId="3C29CFF3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71" w:name="_Toc86571741"/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10 </w:t>
      </w: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</w:rPr>
        <w:t>试验结论</w:t>
      </w:r>
      <w:bookmarkEnd w:id="71"/>
    </w:p>
    <w:p w14:paraId="2B1B7253" w14:textId="77777777" w:rsidR="00DE3C4D" w:rsidRPr="00DE3C4D" w:rsidRDefault="00DE3C4D" w:rsidP="00DE3C4D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DE3C4D">
        <w:rPr>
          <w:rFonts w:ascii="Times New Roman" w:eastAsia="宋体" w:hAnsi="Times New Roman" w:cs="Times New Roman" w:hint="eastAsia"/>
        </w:rPr>
        <w:t xml:space="preserve"> </w:t>
      </w:r>
      <w:r w:rsidRPr="00DE3C4D">
        <w:rPr>
          <w:rFonts w:ascii="Times New Roman" w:eastAsia="宋体" w:hAnsi="Times New Roman" w:cs="Times New Roman"/>
        </w:rPr>
        <w:t xml:space="preserve">  </w:t>
      </w:r>
      <w:r w:rsidRPr="00DE3C4D">
        <w:rPr>
          <w:rFonts w:ascii="Times New Roman" w:eastAsia="宋体" w:hAnsi="Times New Roman" w:cs="Times New Roman"/>
          <w:bCs/>
          <w:sz w:val="24"/>
          <w:szCs w:val="24"/>
          <w:lang w:val="zh-CN"/>
        </w:rPr>
        <w:t xml:space="preserve"> </w:t>
      </w:r>
      <w:r w:rsidRPr="00DE3C4D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简明列出试验结论。</w:t>
      </w:r>
    </w:p>
    <w:p w14:paraId="56FD93D9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DE3C4D">
        <w:rPr>
          <w:rFonts w:ascii="Times New Roman" w:eastAsia="宋体" w:hAnsi="Times New Roman" w:cs="Times New Roman" w:hint="eastAsia"/>
          <w:b/>
          <w:kern w:val="44"/>
          <w:sz w:val="24"/>
          <w:szCs w:val="24"/>
          <w:lang w:val="zh-CN"/>
        </w:rPr>
        <w:t>1</w:t>
      </w: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1 </w:t>
      </w: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试验质量控制</w:t>
      </w:r>
    </w:p>
    <w:p w14:paraId="591DC06D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DE3C4D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11.1 </w:t>
      </w:r>
      <w:r w:rsidRPr="00DE3C4D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试验人员培训情况</w:t>
      </w:r>
    </w:p>
    <w:p w14:paraId="656BF235" w14:textId="77777777" w:rsidR="00DE3C4D" w:rsidRPr="00DE3C4D" w:rsidRDefault="00DE3C4D" w:rsidP="00DE3C4D">
      <w:pPr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DE3C4D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描述试验人员的培训内容。</w:t>
      </w:r>
    </w:p>
    <w:p w14:paraId="7937C892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DE3C4D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DE3C4D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.2 </w:t>
      </w:r>
      <w:r w:rsidRPr="00DE3C4D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试验方案执行情况</w:t>
      </w:r>
    </w:p>
    <w:p w14:paraId="6C1689C3" w14:textId="77777777" w:rsidR="00DE3C4D" w:rsidRPr="00DE3C4D" w:rsidRDefault="00DE3C4D" w:rsidP="00DE3C4D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DE3C4D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描述试验期间是否有任何偏离方案的情况。如有，详细列出，并分析对试验结果的影响。</w:t>
      </w:r>
    </w:p>
    <w:p w14:paraId="37B00071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DE3C4D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DE3C4D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.3 </w:t>
      </w:r>
      <w:r w:rsidRPr="00DE3C4D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试验监查与协查情况</w:t>
      </w:r>
    </w:p>
    <w:p w14:paraId="760DB99A" w14:textId="77777777" w:rsidR="00DE3C4D" w:rsidRPr="00DE3C4D" w:rsidRDefault="00DE3C4D" w:rsidP="00DE3C4D">
      <w:pPr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DE3C4D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描述试验期间的协查时间、次数、内容等。</w:t>
      </w:r>
    </w:p>
    <w:p w14:paraId="07963EE3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DE3C4D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DE3C4D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.4 </w:t>
      </w:r>
      <w:r w:rsidRPr="00DE3C4D">
        <w:rPr>
          <w:rFonts w:ascii="Times New Roman" w:eastAsia="宋体" w:hAnsi="Times New Roman" w:cs="Times New Roman"/>
          <w:b/>
          <w:sz w:val="24"/>
          <w:szCs w:val="24"/>
          <w:lang w:val="zh-CN"/>
        </w:rPr>
        <w:t>数据记录与存档情况</w:t>
      </w:r>
    </w:p>
    <w:p w14:paraId="29F73A58" w14:textId="77777777" w:rsidR="00DE3C4D" w:rsidRPr="00DE3C4D" w:rsidRDefault="00DE3C4D" w:rsidP="00DE3C4D">
      <w:pPr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DE3C4D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简要描述试验数据的记录内容、存档地址等。</w:t>
      </w:r>
    </w:p>
    <w:p w14:paraId="0C861E6F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72" w:name="_Toc86571740"/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12 </w:t>
      </w:r>
      <w:bookmarkEnd w:id="72"/>
      <w:r w:rsidRPr="00DE3C4D">
        <w:rPr>
          <w:rFonts w:ascii="Times New Roman" w:eastAsia="宋体" w:hAnsi="Times New Roman" w:cs="Times New Roman" w:hint="eastAsia"/>
          <w:b/>
          <w:kern w:val="44"/>
          <w:sz w:val="24"/>
          <w:szCs w:val="24"/>
        </w:rPr>
        <w:t>实验室生物安全</w:t>
      </w:r>
    </w:p>
    <w:p w14:paraId="104A4159" w14:textId="77777777" w:rsidR="00DE3C4D" w:rsidRPr="00DE3C4D" w:rsidRDefault="00DE3C4D" w:rsidP="00DE3C4D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DE3C4D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描述试验期间是否有任何生物安全问题。如有，详细列出，并说明处置情况。</w:t>
      </w:r>
    </w:p>
    <w:p w14:paraId="0BB9AF94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13 </w:t>
      </w: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</w:rPr>
        <w:t>参考文献</w:t>
      </w:r>
    </w:p>
    <w:p w14:paraId="6D9175BD" w14:textId="77777777" w:rsidR="00DE3C4D" w:rsidRPr="00DE3C4D" w:rsidRDefault="00DE3C4D" w:rsidP="00DE3C4D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DE3C4D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规范列出本试验所涉及的参考文献。</w:t>
      </w:r>
    </w:p>
    <w:p w14:paraId="005EBD9D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73" w:name="_Hlk153703605"/>
      <w:r w:rsidRPr="00DE3C4D">
        <w:rPr>
          <w:rFonts w:ascii="Times New Roman" w:eastAsia="宋体" w:hAnsi="Times New Roman" w:cs="Times New Roman" w:hint="eastAsia"/>
          <w:b/>
          <w:kern w:val="44"/>
          <w:sz w:val="24"/>
          <w:szCs w:val="24"/>
        </w:rPr>
        <w:lastRenderedPageBreak/>
        <w:t>1</w:t>
      </w: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4 </w:t>
      </w: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</w:rPr>
        <w:t>附图</w:t>
      </w:r>
    </w:p>
    <w:p w14:paraId="4D9CDD84" w14:textId="77777777" w:rsidR="00DE3C4D" w:rsidRPr="00DE3C4D" w:rsidRDefault="00DE3C4D" w:rsidP="00DE3C4D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DE3C4D">
        <w:rPr>
          <w:rFonts w:ascii="Times New Roman" w:eastAsia="宋体" w:hAnsi="Times New Roman" w:cs="Times New Roman" w:hint="eastAsia"/>
          <w:bCs/>
          <w:sz w:val="24"/>
          <w:szCs w:val="24"/>
        </w:rPr>
        <w:t>附</w:t>
      </w:r>
      <w:r w:rsidRPr="00DE3C4D">
        <w:rPr>
          <w:rFonts w:ascii="Times New Roman" w:eastAsia="宋体" w:hAnsi="Times New Roman" w:cs="Times New Roman"/>
          <w:bCs/>
          <w:sz w:val="24"/>
          <w:szCs w:val="24"/>
        </w:rPr>
        <w:t>受试</w:t>
      </w:r>
      <w:r w:rsidRPr="00DE3C4D">
        <w:rPr>
          <w:rFonts w:ascii="Times New Roman" w:eastAsia="宋体" w:hAnsi="Times New Roman" w:cs="Times New Roman"/>
          <w:bCs/>
          <w:sz w:val="24"/>
          <w:szCs w:val="24"/>
        </w:rPr>
        <w:t>/</w:t>
      </w:r>
      <w:r w:rsidRPr="00DE3C4D">
        <w:rPr>
          <w:rFonts w:ascii="Times New Roman" w:eastAsia="宋体" w:hAnsi="Times New Roman" w:cs="Times New Roman"/>
          <w:bCs/>
          <w:sz w:val="24"/>
          <w:szCs w:val="24"/>
        </w:rPr>
        <w:t>对照消毒剂实物图、受试</w:t>
      </w:r>
      <w:r w:rsidRPr="00DE3C4D">
        <w:rPr>
          <w:rFonts w:ascii="Times New Roman" w:eastAsia="宋体" w:hAnsi="Times New Roman" w:cs="Times New Roman"/>
          <w:bCs/>
          <w:sz w:val="24"/>
          <w:szCs w:val="24"/>
        </w:rPr>
        <w:t>/</w:t>
      </w:r>
      <w:r w:rsidRPr="00DE3C4D">
        <w:rPr>
          <w:rFonts w:ascii="Times New Roman" w:eastAsia="宋体" w:hAnsi="Times New Roman" w:cs="Times New Roman"/>
          <w:bCs/>
          <w:sz w:val="24"/>
          <w:szCs w:val="24"/>
        </w:rPr>
        <w:t>对照消毒剂检验报告复印件、试验操作照片</w:t>
      </w:r>
      <w:r w:rsidRPr="00DE3C4D">
        <w:rPr>
          <w:rFonts w:ascii="Times New Roman" w:eastAsia="宋体" w:hAnsi="Times New Roman" w:cs="Times New Roman" w:hint="eastAsia"/>
          <w:bCs/>
          <w:sz w:val="24"/>
          <w:szCs w:val="24"/>
        </w:rPr>
        <w:t>和</w:t>
      </w:r>
      <w:r w:rsidRPr="00DE3C4D">
        <w:rPr>
          <w:rFonts w:ascii="Times New Roman" w:eastAsia="宋体" w:hAnsi="Times New Roman" w:cs="Times New Roman"/>
          <w:bCs/>
          <w:sz w:val="24"/>
          <w:szCs w:val="24"/>
        </w:rPr>
        <w:t>视频等。</w:t>
      </w:r>
    </w:p>
    <w:bookmarkEnd w:id="73"/>
    <w:p w14:paraId="15EAF49D" w14:textId="77777777" w:rsidR="00DE3C4D" w:rsidRPr="00DE3C4D" w:rsidRDefault="00DE3C4D" w:rsidP="00DE3C4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15 </w:t>
      </w:r>
      <w:r w:rsidRPr="00DE3C4D">
        <w:rPr>
          <w:rFonts w:ascii="Times New Roman" w:eastAsia="宋体" w:hAnsi="Times New Roman" w:cs="Times New Roman"/>
          <w:b/>
          <w:kern w:val="44"/>
          <w:sz w:val="24"/>
          <w:szCs w:val="24"/>
        </w:rPr>
        <w:t>附表</w:t>
      </w:r>
    </w:p>
    <w:p w14:paraId="71B6DCDC" w14:textId="77777777" w:rsidR="00DE3C4D" w:rsidRPr="00DE3C4D" w:rsidRDefault="00DE3C4D" w:rsidP="00DE3C4D">
      <w:pPr>
        <w:widowControl/>
        <w:autoSpaceDE w:val="0"/>
        <w:autoSpaceDN w:val="0"/>
        <w:adjustRightInd w:val="0"/>
        <w:ind w:firstLine="480"/>
        <w:rPr>
          <w:rFonts w:ascii="Times New Roman" w:eastAsia="宋体" w:hAnsi="Times New Roman" w:cs="Times New Roman"/>
          <w:color w:val="000000"/>
          <w:szCs w:val="24"/>
        </w:rPr>
      </w:pPr>
      <w:r w:rsidRPr="00DE3C4D">
        <w:rPr>
          <w:rFonts w:ascii="Times New Roman" w:eastAsia="宋体" w:hAnsi="Times New Roman" w:cs="Times New Roman" w:hint="eastAsia"/>
          <w:sz w:val="24"/>
          <w:szCs w:val="24"/>
        </w:rPr>
        <w:t>附</w:t>
      </w:r>
      <w:bookmarkStart w:id="74" w:name="_Hlk150880021"/>
      <w:r w:rsidRPr="00DE3C4D">
        <w:rPr>
          <w:rFonts w:ascii="Times New Roman" w:eastAsia="宋体" w:hAnsi="Times New Roman" w:cs="Times New Roman" w:hint="eastAsia"/>
          <w:sz w:val="24"/>
          <w:szCs w:val="24"/>
        </w:rPr>
        <w:t>试验结果原始记录</w:t>
      </w:r>
      <w:bookmarkEnd w:id="74"/>
      <w:r w:rsidRPr="00DE3C4D">
        <w:rPr>
          <w:rFonts w:ascii="Times New Roman" w:eastAsia="宋体" w:hAnsi="Times New Roman" w:cs="Times New Roman" w:hint="eastAsia"/>
          <w:sz w:val="24"/>
          <w:szCs w:val="24"/>
        </w:rPr>
        <w:t>等</w:t>
      </w:r>
      <w:bookmarkEnd w:id="69"/>
      <w:bookmarkEnd w:id="70"/>
    </w:p>
    <w:p w14:paraId="0F43DC1C" w14:textId="77777777" w:rsidR="00DE3C4D" w:rsidRPr="00DE3C4D" w:rsidRDefault="00DE3C4D" w:rsidP="00DE3C4D">
      <w:pPr>
        <w:widowControl/>
        <w:autoSpaceDE w:val="0"/>
        <w:autoSpaceDN w:val="0"/>
        <w:adjustRightInd w:val="0"/>
        <w:ind w:firstLine="480"/>
        <w:rPr>
          <w:rFonts w:ascii="Times New Roman" w:eastAsia="宋体" w:hAnsi="Times New Roman" w:cs="Times New Roman"/>
          <w:color w:val="000000"/>
          <w:szCs w:val="24"/>
        </w:rPr>
      </w:pPr>
    </w:p>
    <w:p w14:paraId="395FDF23" w14:textId="77777777" w:rsidR="00DE3C4D" w:rsidRPr="00DE3C4D" w:rsidRDefault="00DE3C4D" w:rsidP="00DE3C4D">
      <w:pPr>
        <w:widowControl/>
        <w:autoSpaceDE w:val="0"/>
        <w:autoSpaceDN w:val="0"/>
        <w:adjustRightInd w:val="0"/>
        <w:ind w:firstLine="480"/>
        <w:rPr>
          <w:rFonts w:ascii="Times New Roman" w:eastAsia="宋体" w:hAnsi="Times New Roman" w:cs="Times New Roman"/>
          <w:color w:val="000000"/>
          <w:szCs w:val="24"/>
        </w:rPr>
      </w:pPr>
    </w:p>
    <w:p w14:paraId="2E0007B3" w14:textId="77777777" w:rsidR="00DE3C4D" w:rsidRPr="00DE3C4D" w:rsidRDefault="00DE3C4D" w:rsidP="00DE3C4D">
      <w:pPr>
        <w:widowControl/>
        <w:autoSpaceDE w:val="0"/>
        <w:autoSpaceDN w:val="0"/>
        <w:adjustRightInd w:val="0"/>
        <w:ind w:firstLine="480"/>
        <w:rPr>
          <w:rFonts w:ascii="Times New Roman" w:eastAsia="宋体" w:hAnsi="Times New Roman" w:cs="Times New Roman"/>
          <w:color w:val="000000"/>
          <w:szCs w:val="24"/>
        </w:rPr>
      </w:pPr>
    </w:p>
    <w:p w14:paraId="52342A87" w14:textId="77777777" w:rsidR="00DE3C4D" w:rsidRPr="00DE3C4D" w:rsidRDefault="00DE3C4D" w:rsidP="00DE3C4D">
      <w:pPr>
        <w:widowControl/>
        <w:autoSpaceDE w:val="0"/>
        <w:autoSpaceDN w:val="0"/>
        <w:adjustRightInd w:val="0"/>
        <w:ind w:firstLine="480"/>
        <w:rPr>
          <w:rFonts w:ascii="Times New Roman" w:eastAsia="宋体" w:hAnsi="Times New Roman" w:cs="Times New Roman"/>
          <w:color w:val="000000"/>
          <w:szCs w:val="24"/>
        </w:rPr>
      </w:pPr>
    </w:p>
    <w:p w14:paraId="36506857" w14:textId="77777777" w:rsidR="00DE3C4D" w:rsidRPr="00DE3C4D" w:rsidRDefault="00DE3C4D" w:rsidP="00DE3C4D">
      <w:pPr>
        <w:widowControl/>
        <w:autoSpaceDE w:val="0"/>
        <w:autoSpaceDN w:val="0"/>
        <w:adjustRightInd w:val="0"/>
        <w:ind w:firstLine="480"/>
        <w:rPr>
          <w:rFonts w:ascii="Times New Roman" w:eastAsia="宋体" w:hAnsi="Times New Roman" w:cs="Times New Roman"/>
          <w:color w:val="000000"/>
          <w:szCs w:val="24"/>
        </w:rPr>
      </w:pPr>
    </w:p>
    <w:p w14:paraId="45BFAFA4" w14:textId="77777777" w:rsidR="00DE3C4D" w:rsidRPr="00DE3C4D" w:rsidRDefault="00DE3C4D" w:rsidP="00DE3C4D">
      <w:pPr>
        <w:widowControl/>
        <w:autoSpaceDE w:val="0"/>
        <w:autoSpaceDN w:val="0"/>
        <w:adjustRightInd w:val="0"/>
        <w:ind w:firstLine="480"/>
        <w:rPr>
          <w:rFonts w:ascii="Times New Roman" w:eastAsia="宋体" w:hAnsi="Times New Roman" w:cs="Times New Roman"/>
          <w:color w:val="000000"/>
          <w:szCs w:val="24"/>
        </w:rPr>
      </w:pPr>
    </w:p>
    <w:p w14:paraId="65C1FED7" w14:textId="77777777" w:rsidR="00DE3C4D" w:rsidRPr="00DE3C4D" w:rsidRDefault="00DE3C4D" w:rsidP="00DE3C4D">
      <w:pPr>
        <w:widowControl/>
        <w:autoSpaceDE w:val="0"/>
        <w:autoSpaceDN w:val="0"/>
        <w:adjustRightInd w:val="0"/>
        <w:ind w:firstLine="480"/>
        <w:rPr>
          <w:rFonts w:ascii="Times New Roman" w:eastAsia="宋体" w:hAnsi="Times New Roman" w:cs="Times New Roman"/>
          <w:color w:val="000000"/>
          <w:szCs w:val="24"/>
        </w:rPr>
      </w:pPr>
    </w:p>
    <w:p w14:paraId="5E5A7D42" w14:textId="77777777" w:rsidR="00DE3C4D" w:rsidRPr="00DE3C4D" w:rsidRDefault="00DE3C4D" w:rsidP="00DE3C4D">
      <w:pPr>
        <w:widowControl/>
        <w:autoSpaceDE w:val="0"/>
        <w:autoSpaceDN w:val="0"/>
        <w:adjustRightInd w:val="0"/>
        <w:ind w:firstLine="480"/>
        <w:rPr>
          <w:rFonts w:ascii="Times New Roman" w:eastAsia="宋体" w:hAnsi="Times New Roman" w:cs="Times New Roman"/>
          <w:color w:val="000000"/>
          <w:szCs w:val="24"/>
        </w:rPr>
      </w:pPr>
    </w:p>
    <w:p w14:paraId="5084302E" w14:textId="77777777" w:rsidR="00DE3C4D" w:rsidRPr="00DE3C4D" w:rsidRDefault="00DE3C4D" w:rsidP="00DE3C4D">
      <w:pPr>
        <w:widowControl/>
        <w:autoSpaceDE w:val="0"/>
        <w:autoSpaceDN w:val="0"/>
        <w:adjustRightInd w:val="0"/>
        <w:ind w:firstLine="480"/>
        <w:rPr>
          <w:rFonts w:ascii="Times New Roman" w:eastAsia="宋体" w:hAnsi="Times New Roman" w:cs="Times New Roman"/>
          <w:color w:val="000000"/>
          <w:szCs w:val="24"/>
        </w:rPr>
      </w:pPr>
    </w:p>
    <w:p w14:paraId="7A39416E" w14:textId="77777777" w:rsidR="00DE3C4D" w:rsidRPr="00DE3C4D" w:rsidRDefault="00DE3C4D" w:rsidP="00DE3C4D">
      <w:pPr>
        <w:widowControl/>
        <w:autoSpaceDE w:val="0"/>
        <w:autoSpaceDN w:val="0"/>
        <w:adjustRightInd w:val="0"/>
        <w:ind w:firstLine="480"/>
        <w:rPr>
          <w:rFonts w:ascii="Times New Roman" w:eastAsia="宋体" w:hAnsi="Times New Roman" w:cs="Times New Roman"/>
          <w:color w:val="000000"/>
          <w:szCs w:val="24"/>
        </w:rPr>
      </w:pPr>
    </w:p>
    <w:p w14:paraId="0190084F" w14:textId="77777777" w:rsidR="00DE3C4D" w:rsidRPr="00DE3C4D" w:rsidRDefault="00DE3C4D" w:rsidP="00DE3C4D">
      <w:pPr>
        <w:widowControl/>
        <w:autoSpaceDE w:val="0"/>
        <w:autoSpaceDN w:val="0"/>
        <w:adjustRightInd w:val="0"/>
        <w:rPr>
          <w:rFonts w:ascii="Times New Roman" w:eastAsia="宋体" w:hAnsi="Times New Roman" w:cs="Times New Roman"/>
          <w:color w:val="000000"/>
          <w:szCs w:val="24"/>
        </w:rPr>
      </w:pPr>
    </w:p>
    <w:p w14:paraId="0D9B6F2E" w14:textId="77777777" w:rsidR="008C43D8" w:rsidRPr="00DE3C4D" w:rsidRDefault="008C43D8"/>
    <w:sectPr w:rsidR="008C43D8" w:rsidRPr="00DE3C4D" w:rsidSect="00FC6C51">
      <w:pgSz w:w="11906" w:h="16838"/>
      <w:pgMar w:top="1440" w:right="1797" w:bottom="1440" w:left="1797" w:header="851" w:footer="992" w:gutter="0"/>
      <w:pgNumType w:start="1"/>
      <w:cols w:space="425"/>
      <w:docGrid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7" w:author="桂芳 郭桂芳" w:date="2023-11-14T16:55:00Z" w:initials="桂芳">
    <w:p w14:paraId="44E662EE" w14:textId="77777777" w:rsidR="00DE3C4D" w:rsidRDefault="00DE3C4D" w:rsidP="00DE3C4D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参照兽药典</w:t>
      </w:r>
      <w:r>
        <w:t>三部附录</w:t>
      </w:r>
    </w:p>
  </w:comment>
  <w:comment w:id="63" w:author="聪 段" w:date="2023-12-12T10:54:00Z" w:initials="聪段">
    <w:p w14:paraId="556E306F" w14:textId="77777777" w:rsidR="00DE3C4D" w:rsidRDefault="00DE3C4D" w:rsidP="00DE3C4D">
      <w:pPr>
        <w:pStyle w:val="a4"/>
      </w:pPr>
      <w:r>
        <w:rPr>
          <w:rStyle w:val="a3"/>
        </w:rPr>
        <w:annotationRef/>
      </w:r>
      <w:r>
        <w:rPr>
          <w:rStyle w:val="a3"/>
          <w:rFonts w:hint="eastAsia"/>
        </w:rPr>
        <w:t>中和剂鉴定试验设置了</w:t>
      </w:r>
      <w:r>
        <w:rPr>
          <w:rStyle w:val="a3"/>
          <w:rFonts w:hint="eastAsia"/>
        </w:rPr>
        <w:t>6</w:t>
      </w:r>
      <w:r>
        <w:rPr>
          <w:rStyle w:val="a3"/>
          <w:rFonts w:hint="eastAsia"/>
        </w:rPr>
        <w:t>组，可以反映该试验目的，是否在此还需要？</w:t>
      </w:r>
    </w:p>
    <w:p w14:paraId="7F44EDCF" w14:textId="77777777" w:rsidR="00DE3C4D" w:rsidRPr="00C408DD" w:rsidRDefault="00DE3C4D" w:rsidP="00DE3C4D">
      <w:pPr>
        <w:pStyle w:val="a4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4E662EE" w15:done="0"/>
  <w15:commentEx w15:paraId="7F44EDC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桂芳 郭桂芳">
    <w15:presenceInfo w15:providerId="Windows Live" w15:userId="4f0c6f26eff83fbc"/>
  </w15:person>
  <w15:person w15:author="聪 段">
    <w15:presenceInfo w15:providerId="Windows Live" w15:userId="63ca53a72acb83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4D"/>
    <w:rsid w:val="00004B45"/>
    <w:rsid w:val="00004F5D"/>
    <w:rsid w:val="0001673A"/>
    <w:rsid w:val="0001790D"/>
    <w:rsid w:val="00084250"/>
    <w:rsid w:val="0009523E"/>
    <w:rsid w:val="000A21B1"/>
    <w:rsid w:val="000A2C65"/>
    <w:rsid w:val="000A3CEC"/>
    <w:rsid w:val="000B03A1"/>
    <w:rsid w:val="000D306C"/>
    <w:rsid w:val="000E26A8"/>
    <w:rsid w:val="001000B2"/>
    <w:rsid w:val="00101E6C"/>
    <w:rsid w:val="00116897"/>
    <w:rsid w:val="0012348F"/>
    <w:rsid w:val="00127E2B"/>
    <w:rsid w:val="00135109"/>
    <w:rsid w:val="00136ACB"/>
    <w:rsid w:val="00145C4A"/>
    <w:rsid w:val="00146B16"/>
    <w:rsid w:val="00146FA7"/>
    <w:rsid w:val="00150ACA"/>
    <w:rsid w:val="00151E8D"/>
    <w:rsid w:val="00156A57"/>
    <w:rsid w:val="00160C78"/>
    <w:rsid w:val="001702F0"/>
    <w:rsid w:val="001713A4"/>
    <w:rsid w:val="001744B2"/>
    <w:rsid w:val="00177066"/>
    <w:rsid w:val="00180F9E"/>
    <w:rsid w:val="001954E4"/>
    <w:rsid w:val="001B1146"/>
    <w:rsid w:val="001B11D0"/>
    <w:rsid w:val="001C4A4E"/>
    <w:rsid w:val="001C55C8"/>
    <w:rsid w:val="001D121B"/>
    <w:rsid w:val="001D56E9"/>
    <w:rsid w:val="001E6F64"/>
    <w:rsid w:val="001F654E"/>
    <w:rsid w:val="0020008D"/>
    <w:rsid w:val="00200522"/>
    <w:rsid w:val="00202D20"/>
    <w:rsid w:val="00202FAE"/>
    <w:rsid w:val="00205EAC"/>
    <w:rsid w:val="00211101"/>
    <w:rsid w:val="00214D23"/>
    <w:rsid w:val="002309C0"/>
    <w:rsid w:val="0023210B"/>
    <w:rsid w:val="0023287E"/>
    <w:rsid w:val="00266804"/>
    <w:rsid w:val="00267786"/>
    <w:rsid w:val="0027072C"/>
    <w:rsid w:val="00277AF5"/>
    <w:rsid w:val="002929B0"/>
    <w:rsid w:val="00294DE1"/>
    <w:rsid w:val="00295F38"/>
    <w:rsid w:val="002B1817"/>
    <w:rsid w:val="002B36D0"/>
    <w:rsid w:val="002C2ACA"/>
    <w:rsid w:val="002C6C96"/>
    <w:rsid w:val="002D10FE"/>
    <w:rsid w:val="002D1D95"/>
    <w:rsid w:val="002E2501"/>
    <w:rsid w:val="002F12A9"/>
    <w:rsid w:val="002F4FFC"/>
    <w:rsid w:val="002F679A"/>
    <w:rsid w:val="002F775D"/>
    <w:rsid w:val="00305C38"/>
    <w:rsid w:val="00312C9E"/>
    <w:rsid w:val="003316D5"/>
    <w:rsid w:val="00337369"/>
    <w:rsid w:val="00353320"/>
    <w:rsid w:val="00353C83"/>
    <w:rsid w:val="00360AD0"/>
    <w:rsid w:val="00361DD8"/>
    <w:rsid w:val="0036296D"/>
    <w:rsid w:val="00375CEB"/>
    <w:rsid w:val="0037630D"/>
    <w:rsid w:val="00380F1B"/>
    <w:rsid w:val="00384C3E"/>
    <w:rsid w:val="00386C8A"/>
    <w:rsid w:val="003976C1"/>
    <w:rsid w:val="003A4010"/>
    <w:rsid w:val="003A456F"/>
    <w:rsid w:val="003A7A54"/>
    <w:rsid w:val="003A7C26"/>
    <w:rsid w:val="003C3A95"/>
    <w:rsid w:val="003C5806"/>
    <w:rsid w:val="003E5937"/>
    <w:rsid w:val="00422BD1"/>
    <w:rsid w:val="00427F93"/>
    <w:rsid w:val="00430284"/>
    <w:rsid w:val="00441E2A"/>
    <w:rsid w:val="0044748C"/>
    <w:rsid w:val="00473A69"/>
    <w:rsid w:val="00476012"/>
    <w:rsid w:val="00482534"/>
    <w:rsid w:val="00486859"/>
    <w:rsid w:val="00490E6A"/>
    <w:rsid w:val="004930F6"/>
    <w:rsid w:val="004A492E"/>
    <w:rsid w:val="004A5E31"/>
    <w:rsid w:val="004A6110"/>
    <w:rsid w:val="004D1E7C"/>
    <w:rsid w:val="004D5538"/>
    <w:rsid w:val="004F0AA0"/>
    <w:rsid w:val="004F3688"/>
    <w:rsid w:val="005046A9"/>
    <w:rsid w:val="0052357C"/>
    <w:rsid w:val="0052477C"/>
    <w:rsid w:val="00526447"/>
    <w:rsid w:val="00545BD7"/>
    <w:rsid w:val="0054638A"/>
    <w:rsid w:val="00551245"/>
    <w:rsid w:val="0056363F"/>
    <w:rsid w:val="00574BA0"/>
    <w:rsid w:val="00577926"/>
    <w:rsid w:val="005975D5"/>
    <w:rsid w:val="005A642B"/>
    <w:rsid w:val="005B024F"/>
    <w:rsid w:val="005B0DDA"/>
    <w:rsid w:val="005B3A9B"/>
    <w:rsid w:val="005C3738"/>
    <w:rsid w:val="005C42A1"/>
    <w:rsid w:val="005C543B"/>
    <w:rsid w:val="005E4DFC"/>
    <w:rsid w:val="005F15E7"/>
    <w:rsid w:val="005F63FF"/>
    <w:rsid w:val="006009D8"/>
    <w:rsid w:val="00617FD3"/>
    <w:rsid w:val="006236AE"/>
    <w:rsid w:val="00625E97"/>
    <w:rsid w:val="00633C6A"/>
    <w:rsid w:val="006371AD"/>
    <w:rsid w:val="006372F8"/>
    <w:rsid w:val="00652072"/>
    <w:rsid w:val="006812DF"/>
    <w:rsid w:val="00681CA5"/>
    <w:rsid w:val="006831A1"/>
    <w:rsid w:val="00693692"/>
    <w:rsid w:val="00694742"/>
    <w:rsid w:val="006A02DB"/>
    <w:rsid w:val="006B1FC5"/>
    <w:rsid w:val="006B30F9"/>
    <w:rsid w:val="006B7318"/>
    <w:rsid w:val="006C6565"/>
    <w:rsid w:val="006D08A0"/>
    <w:rsid w:val="006D445D"/>
    <w:rsid w:val="00713415"/>
    <w:rsid w:val="0071585A"/>
    <w:rsid w:val="007200C9"/>
    <w:rsid w:val="00724B8E"/>
    <w:rsid w:val="00727546"/>
    <w:rsid w:val="00727B8B"/>
    <w:rsid w:val="0073046B"/>
    <w:rsid w:val="007324E0"/>
    <w:rsid w:val="00741515"/>
    <w:rsid w:val="00741BAA"/>
    <w:rsid w:val="0074572C"/>
    <w:rsid w:val="007472DF"/>
    <w:rsid w:val="007612BE"/>
    <w:rsid w:val="007717AF"/>
    <w:rsid w:val="0077705D"/>
    <w:rsid w:val="00777463"/>
    <w:rsid w:val="00781DB7"/>
    <w:rsid w:val="007A6DA3"/>
    <w:rsid w:val="007B0DF2"/>
    <w:rsid w:val="007B3BC2"/>
    <w:rsid w:val="007C4EA9"/>
    <w:rsid w:val="007D1935"/>
    <w:rsid w:val="007E188B"/>
    <w:rsid w:val="007E29EF"/>
    <w:rsid w:val="007E63A3"/>
    <w:rsid w:val="008103A3"/>
    <w:rsid w:val="0081213A"/>
    <w:rsid w:val="00813340"/>
    <w:rsid w:val="00831CAF"/>
    <w:rsid w:val="0084153D"/>
    <w:rsid w:val="00844A5A"/>
    <w:rsid w:val="00890CA9"/>
    <w:rsid w:val="008947CA"/>
    <w:rsid w:val="00896FDD"/>
    <w:rsid w:val="00897C49"/>
    <w:rsid w:val="008A68E6"/>
    <w:rsid w:val="008A737C"/>
    <w:rsid w:val="008B67D5"/>
    <w:rsid w:val="008C43D8"/>
    <w:rsid w:val="008D62A1"/>
    <w:rsid w:val="008E6B7C"/>
    <w:rsid w:val="008F5541"/>
    <w:rsid w:val="00907993"/>
    <w:rsid w:val="00911677"/>
    <w:rsid w:val="009146AE"/>
    <w:rsid w:val="009167AB"/>
    <w:rsid w:val="00923ECE"/>
    <w:rsid w:val="00927A70"/>
    <w:rsid w:val="00945729"/>
    <w:rsid w:val="00952851"/>
    <w:rsid w:val="009552D1"/>
    <w:rsid w:val="00963AD6"/>
    <w:rsid w:val="009771D4"/>
    <w:rsid w:val="00977EE3"/>
    <w:rsid w:val="00987303"/>
    <w:rsid w:val="009975E8"/>
    <w:rsid w:val="009A08B6"/>
    <w:rsid w:val="009C1F85"/>
    <w:rsid w:val="009C70B8"/>
    <w:rsid w:val="009D17B5"/>
    <w:rsid w:val="009D5F15"/>
    <w:rsid w:val="009F271B"/>
    <w:rsid w:val="00A116DA"/>
    <w:rsid w:val="00A217E0"/>
    <w:rsid w:val="00A26614"/>
    <w:rsid w:val="00A27BAD"/>
    <w:rsid w:val="00A45D8B"/>
    <w:rsid w:val="00A45F4E"/>
    <w:rsid w:val="00A53DA5"/>
    <w:rsid w:val="00A54A62"/>
    <w:rsid w:val="00A729D8"/>
    <w:rsid w:val="00A80262"/>
    <w:rsid w:val="00A86C5C"/>
    <w:rsid w:val="00A92682"/>
    <w:rsid w:val="00A93A45"/>
    <w:rsid w:val="00AA0540"/>
    <w:rsid w:val="00AA1E86"/>
    <w:rsid w:val="00AA3830"/>
    <w:rsid w:val="00AA70EB"/>
    <w:rsid w:val="00AB3E69"/>
    <w:rsid w:val="00AC2B1D"/>
    <w:rsid w:val="00AD6012"/>
    <w:rsid w:val="00AF3A4F"/>
    <w:rsid w:val="00AF3A87"/>
    <w:rsid w:val="00AF6407"/>
    <w:rsid w:val="00B062A0"/>
    <w:rsid w:val="00B06C8E"/>
    <w:rsid w:val="00B11FF4"/>
    <w:rsid w:val="00B12097"/>
    <w:rsid w:val="00B165E1"/>
    <w:rsid w:val="00B16F7C"/>
    <w:rsid w:val="00B25181"/>
    <w:rsid w:val="00B447EE"/>
    <w:rsid w:val="00B74380"/>
    <w:rsid w:val="00B77B0A"/>
    <w:rsid w:val="00B816C2"/>
    <w:rsid w:val="00B82339"/>
    <w:rsid w:val="00B83539"/>
    <w:rsid w:val="00B850AD"/>
    <w:rsid w:val="00B85B82"/>
    <w:rsid w:val="00B8665A"/>
    <w:rsid w:val="00BA61FA"/>
    <w:rsid w:val="00BB37E7"/>
    <w:rsid w:val="00BC2199"/>
    <w:rsid w:val="00BD4338"/>
    <w:rsid w:val="00BD7C25"/>
    <w:rsid w:val="00BD7D13"/>
    <w:rsid w:val="00BF29AC"/>
    <w:rsid w:val="00BF3298"/>
    <w:rsid w:val="00BF51BE"/>
    <w:rsid w:val="00C02071"/>
    <w:rsid w:val="00C021B8"/>
    <w:rsid w:val="00C04983"/>
    <w:rsid w:val="00C066A8"/>
    <w:rsid w:val="00C232DC"/>
    <w:rsid w:val="00C33246"/>
    <w:rsid w:val="00C51D3D"/>
    <w:rsid w:val="00C53F83"/>
    <w:rsid w:val="00C61EC8"/>
    <w:rsid w:val="00CA1562"/>
    <w:rsid w:val="00CC3A21"/>
    <w:rsid w:val="00CD2586"/>
    <w:rsid w:val="00CE034F"/>
    <w:rsid w:val="00CF4F02"/>
    <w:rsid w:val="00D07FF2"/>
    <w:rsid w:val="00D1142D"/>
    <w:rsid w:val="00D253D9"/>
    <w:rsid w:val="00D30A48"/>
    <w:rsid w:val="00D316A0"/>
    <w:rsid w:val="00D45AAC"/>
    <w:rsid w:val="00D46407"/>
    <w:rsid w:val="00D516B6"/>
    <w:rsid w:val="00D545A7"/>
    <w:rsid w:val="00D723A1"/>
    <w:rsid w:val="00D745EA"/>
    <w:rsid w:val="00D75DEF"/>
    <w:rsid w:val="00D80C7B"/>
    <w:rsid w:val="00D8346A"/>
    <w:rsid w:val="00D85E5E"/>
    <w:rsid w:val="00D93593"/>
    <w:rsid w:val="00DB4CF1"/>
    <w:rsid w:val="00DB6D77"/>
    <w:rsid w:val="00DD0CA5"/>
    <w:rsid w:val="00DE3C4D"/>
    <w:rsid w:val="00E00594"/>
    <w:rsid w:val="00E0074E"/>
    <w:rsid w:val="00E00E02"/>
    <w:rsid w:val="00E11584"/>
    <w:rsid w:val="00E1666C"/>
    <w:rsid w:val="00E27925"/>
    <w:rsid w:val="00E32B17"/>
    <w:rsid w:val="00E41100"/>
    <w:rsid w:val="00E54777"/>
    <w:rsid w:val="00E818BA"/>
    <w:rsid w:val="00E846FC"/>
    <w:rsid w:val="00E91D39"/>
    <w:rsid w:val="00EA1C05"/>
    <w:rsid w:val="00EA6FF8"/>
    <w:rsid w:val="00EB4093"/>
    <w:rsid w:val="00EC0068"/>
    <w:rsid w:val="00ED3986"/>
    <w:rsid w:val="00ED7598"/>
    <w:rsid w:val="00EE04E3"/>
    <w:rsid w:val="00EE7A33"/>
    <w:rsid w:val="00EF21B3"/>
    <w:rsid w:val="00EF4BB4"/>
    <w:rsid w:val="00F02184"/>
    <w:rsid w:val="00F10086"/>
    <w:rsid w:val="00F12DDF"/>
    <w:rsid w:val="00F176DB"/>
    <w:rsid w:val="00F27197"/>
    <w:rsid w:val="00F30A4A"/>
    <w:rsid w:val="00F47C23"/>
    <w:rsid w:val="00F60563"/>
    <w:rsid w:val="00F6329B"/>
    <w:rsid w:val="00F6611B"/>
    <w:rsid w:val="00F66414"/>
    <w:rsid w:val="00F70332"/>
    <w:rsid w:val="00F70B8C"/>
    <w:rsid w:val="00F90AE2"/>
    <w:rsid w:val="00F91BFC"/>
    <w:rsid w:val="00F96427"/>
    <w:rsid w:val="00FB1783"/>
    <w:rsid w:val="00FB1EA9"/>
    <w:rsid w:val="00FB48DE"/>
    <w:rsid w:val="00FB4FF5"/>
    <w:rsid w:val="00FB5431"/>
    <w:rsid w:val="00FC74F9"/>
    <w:rsid w:val="00FF1173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C7A63"/>
  <w15:chartTrackingRefBased/>
  <w15:docId w15:val="{B1EDE64C-7866-41E0-A905-1F6FB75D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qFormat/>
    <w:rsid w:val="00DE3C4D"/>
    <w:rPr>
      <w:sz w:val="16"/>
    </w:rPr>
  </w:style>
  <w:style w:type="paragraph" w:styleId="a4">
    <w:name w:val="annotation text"/>
    <w:basedOn w:val="a"/>
    <w:link w:val="a5"/>
    <w:uiPriority w:val="99"/>
    <w:unhideWhenUsed/>
    <w:rsid w:val="00DE3C4D"/>
    <w:pPr>
      <w:jc w:val="left"/>
    </w:pPr>
    <w:rPr>
      <w:rFonts w:ascii="Times New Roman" w:eastAsia="宋体" w:hAnsi="Times New Roman" w:cs="Times New Roman"/>
    </w:rPr>
  </w:style>
  <w:style w:type="character" w:customStyle="1" w:styleId="a5">
    <w:name w:val="批注文字 字符"/>
    <w:basedOn w:val="a0"/>
    <w:link w:val="a4"/>
    <w:uiPriority w:val="99"/>
    <w:rsid w:val="00DE3C4D"/>
    <w:rPr>
      <w:rFonts w:ascii="Times New Roman" w:eastAsia="宋体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E3C4D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DE3C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1026</Characters>
  <Application>Microsoft Office Word</Application>
  <DocSecurity>0</DocSecurity>
  <Lines>44</Lines>
  <Paragraphs>13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郭桂芳</dc:creator>
  <cp:keywords/>
  <dc:description/>
  <cp:lastModifiedBy>郭桂芳</cp:lastModifiedBy>
  <cp:revision>1</cp:revision>
  <dcterms:created xsi:type="dcterms:W3CDTF">2023-12-27T10:16:00Z</dcterms:created>
  <dcterms:modified xsi:type="dcterms:W3CDTF">2023-12-27T10:17:00Z</dcterms:modified>
</cp:coreProperties>
</file>