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79E42" w14:textId="77777777" w:rsidR="0073436C" w:rsidRPr="0073436C" w:rsidRDefault="0073436C" w:rsidP="0073436C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  <w:lang w:val="zh-CN"/>
        </w:rPr>
      </w:pPr>
      <w:bookmarkStart w:id="0" w:name="_GoBack"/>
      <w:r w:rsidRPr="0073436C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  <w:lang w:val="zh-CN"/>
        </w:rPr>
        <w:t>消毒剂对病毒定量杀灭效果试验（鸡胚法）报告</w:t>
      </w:r>
      <w:r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  <w:lang w:val="zh-CN"/>
        </w:rPr>
        <w:t>（模板）</w:t>
      </w:r>
    </w:p>
    <w:p w14:paraId="5AAF16ED" w14:textId="77777777" w:rsidR="0073436C" w:rsidRPr="0073436C" w:rsidRDefault="0073436C" w:rsidP="0073436C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Start w:id="3" w:name="OLE_LINK82"/>
      <w:bookmarkStart w:id="4" w:name="OLE_LINK83"/>
      <w:bookmarkEnd w:id="0"/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14:paraId="0A0F70D8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5" w:name="_Toc26678_WPSOffice_Level1"/>
      <w:bookmarkStart w:id="6" w:name="_Toc86571685"/>
      <w:r w:rsidRPr="0073436C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14:paraId="0D68D3C8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5"/>
      <w:bookmarkEnd w:id="6"/>
    </w:p>
    <w:p w14:paraId="099153CF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本试验依据《兽用消毒剂鉴定技术规范》（农牧药字﹝</w:t>
      </w:r>
      <w:r w:rsidRPr="0073436C">
        <w:rPr>
          <w:rFonts w:ascii="Times New Roman" w:eastAsia="宋体" w:hAnsi="Times New Roman" w:cs="Times New Roman"/>
          <w:sz w:val="24"/>
          <w:szCs w:val="24"/>
        </w:rPr>
        <w:t>1992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﹞第</w:t>
      </w:r>
      <w:r w:rsidRPr="0073436C">
        <w:rPr>
          <w:rFonts w:ascii="Times New Roman" w:eastAsia="宋体" w:hAnsi="Times New Roman" w:cs="Times New Roman"/>
          <w:sz w:val="24"/>
          <w:szCs w:val="24"/>
        </w:rPr>
        <w:t>101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号）设计；本试验遵从《兽药临床试验质量管理规范》（农业部公告﹝</w:t>
      </w:r>
      <w:r w:rsidRPr="0073436C">
        <w:rPr>
          <w:rFonts w:ascii="Times New Roman" w:eastAsia="宋体" w:hAnsi="Times New Roman" w:cs="Times New Roman"/>
          <w:sz w:val="24"/>
          <w:szCs w:val="24"/>
        </w:rPr>
        <w:t>2015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﹞第</w:t>
      </w:r>
      <w:r w:rsidRPr="0073436C">
        <w:rPr>
          <w:rFonts w:ascii="Times New Roman" w:eastAsia="宋体" w:hAnsi="Times New Roman" w:cs="Times New Roman"/>
          <w:sz w:val="24"/>
          <w:szCs w:val="24"/>
        </w:rPr>
        <w:t>2337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号）实施。</w:t>
      </w:r>
    </w:p>
    <w:p w14:paraId="2748EFDC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</w:pPr>
      <w:bookmarkStart w:id="7" w:name="_Toc10181_WPSOffice_Level1"/>
      <w:bookmarkStart w:id="8" w:name="_Toc86571686"/>
      <w:r w:rsidRPr="0073436C"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  <w:t>3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7"/>
      <w:bookmarkEnd w:id="8"/>
    </w:p>
    <w:p w14:paraId="3426A596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9" w:name="OLE_LINK58"/>
      <w:bookmarkStart w:id="10" w:name="OLE_LINK59"/>
      <w:r w:rsidRPr="0073436C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</w:t>
      </w:r>
      <w:bookmarkEnd w:id="9"/>
      <w:bookmarkEnd w:id="10"/>
    </w:p>
    <w:p w14:paraId="49AB3D17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21752_WPSOffice_Level1"/>
      <w:bookmarkStart w:id="12" w:name="_Toc86571687"/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11"/>
      <w:bookmarkEnd w:id="12"/>
    </w:p>
    <w:p w14:paraId="49536DC7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3" w:name="_Toc31275_WPSOffice_Level1"/>
      <w:bookmarkStart w:id="14" w:name="_Toc86571688"/>
      <w:r w:rsidRPr="0073436C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14:paraId="20A73DA4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3"/>
      <w:bookmarkEnd w:id="14"/>
    </w:p>
    <w:p w14:paraId="4AF487F5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5" w:name="OLE_LINK60"/>
      <w:bookmarkStart w:id="16" w:name="OLE_LINK61"/>
      <w:r w:rsidRPr="0073436C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  <w:bookmarkEnd w:id="15"/>
      <w:bookmarkEnd w:id="16"/>
    </w:p>
    <w:p w14:paraId="22109181" w14:textId="77777777" w:rsidR="0073436C" w:rsidRPr="0073436C" w:rsidRDefault="0073436C" w:rsidP="0073436C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7" w:name="_Toc513040453"/>
      <w:bookmarkStart w:id="18" w:name="_Toc86571690"/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7"/>
      <w:bookmarkEnd w:id="18"/>
    </w:p>
    <w:p w14:paraId="70AAD0FC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描述试验总体思路，包括试验分组、毒株类型、消毒剂浓度水平</w:t>
      </w:r>
      <w:bookmarkStart w:id="19" w:name="OLE_LINK62"/>
      <w:bookmarkStart w:id="20" w:name="OLE_LINK63"/>
      <w:r w:rsidRPr="0073436C">
        <w:rPr>
          <w:rFonts w:ascii="Times New Roman" w:eastAsia="宋体" w:hAnsi="Times New Roman" w:cs="Times New Roman" w:hint="eastAsia"/>
          <w:sz w:val="24"/>
          <w:szCs w:val="24"/>
        </w:rPr>
        <w:t>、</w:t>
      </w:r>
      <w:bookmarkEnd w:id="19"/>
      <w:bookmarkEnd w:id="20"/>
      <w:r w:rsidRPr="0073436C">
        <w:rPr>
          <w:rFonts w:ascii="Times New Roman" w:eastAsia="宋体" w:hAnsi="Times New Roman" w:cs="Times New Roman" w:hint="eastAsia"/>
          <w:sz w:val="24"/>
          <w:szCs w:val="24"/>
        </w:rPr>
        <w:t>作用条件、评价指标等试验设计信息</w:t>
      </w:r>
      <w:bookmarkEnd w:id="3"/>
      <w:bookmarkEnd w:id="4"/>
      <w:r w:rsidRPr="0073436C">
        <w:rPr>
          <w:rFonts w:ascii="Times New Roman" w:eastAsia="宋体" w:hAnsi="Times New Roman" w:cs="Times New Roman" w:hint="eastAsia"/>
          <w:sz w:val="24"/>
          <w:szCs w:val="24"/>
        </w:rPr>
        <w:t>。应根据文献报道或预试验，针对每种毒株设置不少于</w:t>
      </w:r>
      <w:r w:rsidRPr="0073436C">
        <w:rPr>
          <w:rFonts w:ascii="Times New Roman" w:eastAsia="宋体" w:hAnsi="Times New Roman" w:cs="Times New Roman"/>
          <w:sz w:val="24"/>
          <w:szCs w:val="24"/>
        </w:rPr>
        <w:t>3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73436C">
        <w:rPr>
          <w:rFonts w:ascii="Times New Roman" w:eastAsia="宋体" w:hAnsi="Times New Roman" w:cs="Times New Roman"/>
          <w:sz w:val="24"/>
          <w:szCs w:val="24"/>
        </w:rPr>
        <w:t>3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个作用时间。</w:t>
      </w:r>
    </w:p>
    <w:p w14:paraId="64204C8E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</w:pPr>
      <w:bookmarkStart w:id="21" w:name="_Toc29407_WPSOffice_Level1"/>
      <w:bookmarkStart w:id="22" w:name="_Toc86571691"/>
      <w:r w:rsidRPr="0073436C"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  <w:t>7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21"/>
      <w:bookmarkEnd w:id="22"/>
    </w:p>
    <w:p w14:paraId="4625CAE9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bookmarkStart w:id="23" w:name="_Toc31275_WPSOffice_Level2"/>
      <w:bookmarkStart w:id="24" w:name="_Toc86571692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试验药物</w:t>
      </w:r>
      <w:bookmarkEnd w:id="23"/>
      <w:bookmarkEnd w:id="24"/>
    </w:p>
    <w:p w14:paraId="32E638FE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5" w:name="_Hlk153703633"/>
      <w:bookmarkStart w:id="26" w:name="_Toc25920_WPSOffice_Level3"/>
      <w:bookmarkStart w:id="27" w:name="_Toc86571693"/>
      <w:r w:rsidRPr="0073436C">
        <w:rPr>
          <w:rFonts w:ascii="Times New Roman" w:eastAsia="宋体" w:hAnsi="Times New Roman" w:cs="Times New Roman"/>
          <w:b/>
          <w:sz w:val="24"/>
          <w:szCs w:val="24"/>
        </w:rPr>
        <w:t xml:space="preserve">7.1.1 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受试消毒剂</w:t>
      </w:r>
    </w:p>
    <w:p w14:paraId="452534C6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/>
          <w:sz w:val="24"/>
          <w:szCs w:val="24"/>
        </w:rPr>
        <w:t>提供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73436C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14:paraId="3F667B3A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</w:rPr>
        <w:t xml:space="preserve">7.1.2 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对照消毒剂</w:t>
      </w:r>
    </w:p>
    <w:p w14:paraId="59923E1B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/>
          <w:sz w:val="24"/>
          <w:szCs w:val="24"/>
        </w:rPr>
        <w:t>提供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73436C">
        <w:rPr>
          <w:rFonts w:ascii="Times New Roman" w:eastAsia="宋体" w:hAnsi="Times New Roman" w:cs="Times New Roman"/>
          <w:sz w:val="24"/>
          <w:szCs w:val="24"/>
        </w:rPr>
        <w:t>2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种对照消毒剂的</w:t>
      </w:r>
      <w:r w:rsidRPr="0073436C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14:paraId="5A656A13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bookmarkStart w:id="28" w:name="_Toc29407_WPSOffice_Level2"/>
      <w:bookmarkStart w:id="29" w:name="_Toc86571695"/>
      <w:bookmarkEnd w:id="25"/>
      <w:bookmarkEnd w:id="26"/>
      <w:bookmarkEnd w:id="27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7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试验毒株</w:t>
      </w:r>
      <w:bookmarkEnd w:id="28"/>
      <w:bookmarkEnd w:id="29"/>
    </w:p>
    <w:p w14:paraId="7FA333B0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bookmarkStart w:id="30" w:name="OLE_LINK68"/>
      <w:bookmarkStart w:id="31" w:name="OLE_LINK69"/>
      <w:r w:rsidRPr="0073436C">
        <w:rPr>
          <w:rFonts w:ascii="Times New Roman" w:eastAsia="宋体" w:hAnsi="Times New Roman" w:cs="Times New Roman"/>
        </w:rPr>
        <w:t>提供毒株的名称和来源等。</w:t>
      </w:r>
    </w:p>
    <w:bookmarkEnd w:id="30"/>
    <w:bookmarkEnd w:id="31"/>
    <w:p w14:paraId="3302F082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lastRenderedPageBreak/>
        <w:t xml:space="preserve">7.3 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鸡胚</w:t>
      </w:r>
    </w:p>
    <w:p w14:paraId="12D17196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73436C">
        <w:rPr>
          <w:rFonts w:ascii="Times New Roman" w:eastAsia="宋体" w:hAnsi="Times New Roman" w:cs="Times New Roman"/>
        </w:rPr>
        <w:t>提供</w:t>
      </w:r>
      <w:r w:rsidRPr="0073436C">
        <w:rPr>
          <w:rFonts w:ascii="Times New Roman" w:eastAsia="宋体" w:hAnsi="Times New Roman" w:cs="Times New Roman" w:hint="eastAsia"/>
        </w:rPr>
        <w:t>鸡胚的日龄和</w:t>
      </w:r>
      <w:r w:rsidRPr="0073436C">
        <w:rPr>
          <w:rFonts w:ascii="Times New Roman" w:eastAsia="宋体" w:hAnsi="Times New Roman" w:cs="Times New Roman"/>
        </w:rPr>
        <w:t>来源</w:t>
      </w:r>
      <w:r w:rsidRPr="0073436C">
        <w:rPr>
          <w:rFonts w:ascii="Times New Roman" w:eastAsia="宋体" w:hAnsi="Times New Roman" w:cs="Times New Roman" w:hint="eastAsia"/>
        </w:rPr>
        <w:t>等</w:t>
      </w:r>
      <w:r w:rsidRPr="0073436C">
        <w:rPr>
          <w:rFonts w:ascii="Times New Roman" w:eastAsia="宋体" w:hAnsi="Times New Roman" w:cs="Times New Roman"/>
        </w:rPr>
        <w:t>。</w:t>
      </w:r>
    </w:p>
    <w:p w14:paraId="07FF507A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2" w:name="_Toc513040458"/>
      <w:bookmarkStart w:id="33" w:name="_Toc17358_WPSOffice_Level2"/>
      <w:bookmarkStart w:id="34" w:name="_Toc86571696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7.4 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</w:t>
      </w:r>
      <w:bookmarkStart w:id="35" w:name="_Toc513040459"/>
      <w:bookmarkEnd w:id="32"/>
      <w:bookmarkEnd w:id="33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、仪器和耗材</w:t>
      </w:r>
      <w:bookmarkEnd w:id="34"/>
    </w:p>
    <w:p w14:paraId="68BF08A6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36" w:name="_Toc10181_WPSOffice_Level3"/>
      <w:bookmarkStart w:id="37" w:name="_Toc86571697"/>
      <w:r w:rsidRPr="0073436C">
        <w:rPr>
          <w:rFonts w:ascii="Times New Roman" w:eastAsia="宋体" w:hAnsi="Times New Roman" w:cs="Times New Roman"/>
          <w:b/>
          <w:sz w:val="24"/>
          <w:szCs w:val="24"/>
        </w:rPr>
        <w:t xml:space="preserve">7.4.1 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中和剂</w:t>
      </w:r>
      <w:bookmarkEnd w:id="35"/>
      <w:bookmarkEnd w:id="36"/>
      <w:bookmarkEnd w:id="37"/>
    </w:p>
    <w:p w14:paraId="03BBA838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</w:t>
      </w:r>
      <w:r w:rsidRPr="0073436C">
        <w:rPr>
          <w:rFonts w:ascii="Times New Roman" w:eastAsia="宋体" w:hAnsi="Times New Roman" w:cs="Times New Roman"/>
        </w:rPr>
        <w:t>。</w:t>
      </w:r>
    </w:p>
    <w:p w14:paraId="51310CA3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38" w:name="_Toc21752_WPSOffice_Level3"/>
      <w:bookmarkStart w:id="39" w:name="_Toc513040460"/>
      <w:bookmarkStart w:id="40" w:name="_Toc86571698"/>
      <w:r w:rsidRPr="0073436C">
        <w:rPr>
          <w:rFonts w:ascii="Times New Roman" w:eastAsia="宋体" w:hAnsi="Times New Roman" w:cs="Times New Roman"/>
          <w:b/>
          <w:sz w:val="24"/>
          <w:szCs w:val="24"/>
        </w:rPr>
        <w:t>7.4.2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培养基</w:t>
      </w:r>
      <w:bookmarkEnd w:id="38"/>
      <w:bookmarkEnd w:id="39"/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与试剂</w:t>
      </w:r>
      <w:bookmarkEnd w:id="40"/>
    </w:p>
    <w:p w14:paraId="61BEAE11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73436C">
        <w:rPr>
          <w:rFonts w:ascii="Times New Roman" w:eastAsia="宋体" w:hAnsi="Times New Roman" w:cs="Times New Roman"/>
        </w:rPr>
        <w:t>提供名称、批号、生产单位等。</w:t>
      </w:r>
    </w:p>
    <w:p w14:paraId="6B28AEBF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41" w:name="_Toc86571699"/>
      <w:r w:rsidRPr="0073436C">
        <w:rPr>
          <w:rFonts w:ascii="Times New Roman" w:eastAsia="宋体" w:hAnsi="Times New Roman" w:cs="Times New Roman"/>
          <w:b/>
          <w:sz w:val="24"/>
          <w:szCs w:val="24"/>
        </w:rPr>
        <w:t>7.4.3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设备与耗材</w:t>
      </w:r>
      <w:bookmarkEnd w:id="41"/>
    </w:p>
    <w:p w14:paraId="12C4B6CC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73436C">
        <w:rPr>
          <w:rFonts w:ascii="Times New Roman" w:eastAsia="宋体" w:hAnsi="Times New Roman" w:cs="Times New Roman"/>
        </w:rPr>
        <w:t>提供名称、批号、生产单位等。</w:t>
      </w:r>
    </w:p>
    <w:p w14:paraId="1FA568AF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8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试验方法</w:t>
      </w:r>
    </w:p>
    <w:p w14:paraId="27ADBA5F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8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.1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鸡胚尿囊液病毒悬液制备</w:t>
      </w:r>
    </w:p>
    <w:p w14:paraId="4ED39C36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将冻存的××病毒株病毒悬液作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100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倍稀释，接种于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9</w:t>
      </w:r>
      <w:r w:rsidRPr="0073436C">
        <w:rPr>
          <w:rFonts w:ascii="Times New Roman" w:eastAsia="宋体" w:hAnsi="Times New Roman" w:cs="Times New Roman"/>
          <w:sz w:val="24"/>
          <w:szCs w:val="24"/>
        </w:rPr>
        <w:t>～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11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日龄易感鸡胚，每胚经尿囊腔接种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0.1ml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，置于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37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℃培养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48</w:t>
      </w:r>
      <w:r w:rsidRPr="0073436C">
        <w:rPr>
          <w:rFonts w:ascii="Times New Roman" w:eastAsia="宋体" w:hAnsi="Times New Roman" w:cs="Times New Roman"/>
          <w:sz w:val="24"/>
          <w:szCs w:val="24"/>
        </w:rPr>
        <w:t>～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72h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，</w:t>
      </w:r>
      <w:commentRangeStart w:id="42"/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弃去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24h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内死亡鸡胚，收</w:t>
      </w:r>
      <w:commentRangeEnd w:id="42"/>
      <w:r w:rsidRPr="0073436C">
        <w:rPr>
          <w:rFonts w:ascii="Times New Roman" w:eastAsia="宋体" w:hAnsi="Times New Roman" w:cs="Times New Roman"/>
          <w:sz w:val="24"/>
          <w:szCs w:val="24"/>
        </w:rPr>
        <w:commentReference w:id="42"/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集鸡胚尿囊液即为试验用病毒悬液，放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-80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℃冰箱备用，试验前测定鸡胚半数感染量（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EID</w:t>
      </w:r>
      <w:r w:rsidRPr="0073436C">
        <w:rPr>
          <w:rFonts w:ascii="Times New Roman" w:eastAsia="宋体" w:hAnsi="Times New Roman" w:cs="Times New Roman"/>
          <w:sz w:val="24"/>
          <w:szCs w:val="24"/>
          <w:vertAlign w:val="subscript"/>
          <w:lang w:val="zh-CN"/>
        </w:rPr>
        <w:t>50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）。</w:t>
      </w:r>
    </w:p>
    <w:p w14:paraId="271CAB52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8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.2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鸡胚半数感染量（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EID</w:t>
      </w:r>
      <w:r w:rsidRPr="0073436C">
        <w:rPr>
          <w:rFonts w:ascii="Times New Roman" w:eastAsia="宋体" w:hAnsi="Times New Roman" w:cs="Times New Roman"/>
          <w:b/>
          <w:sz w:val="24"/>
          <w:szCs w:val="24"/>
          <w:vertAlign w:val="subscript"/>
        </w:rPr>
        <w:t>50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）测定</w:t>
      </w:r>
    </w:p>
    <w:p w14:paraId="11E52B41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lang w:val="zh-CN"/>
        </w:rPr>
      </w:pPr>
      <w:r w:rsidRPr="0073436C">
        <w:rPr>
          <w:rFonts w:ascii="Times New Roman" w:eastAsia="宋体" w:hAnsi="Times New Roman" w:cs="Times New Roman" w:hint="eastAsia"/>
        </w:rPr>
        <w:t>参考中国兽药典</w:t>
      </w:r>
      <w:r w:rsidRPr="0073436C">
        <w:rPr>
          <w:rFonts w:ascii="Times New Roman" w:eastAsia="宋体" w:hAnsi="Times New Roman" w:cs="Times New Roman" w:hint="eastAsia"/>
        </w:rPr>
        <w:t>2020</w:t>
      </w:r>
      <w:r w:rsidRPr="0073436C">
        <w:rPr>
          <w:rFonts w:ascii="Times New Roman" w:eastAsia="宋体" w:hAnsi="Times New Roman" w:cs="Times New Roman" w:hint="eastAsia"/>
        </w:rPr>
        <w:t>年版（三部）附录</w:t>
      </w:r>
      <w:r w:rsidRPr="0073436C">
        <w:rPr>
          <w:rFonts w:ascii="Times New Roman" w:eastAsia="宋体" w:hAnsi="Times New Roman" w:cs="Times New Roman"/>
        </w:rPr>
        <w:t>3402</w:t>
      </w:r>
      <w:r w:rsidRPr="0073436C">
        <w:rPr>
          <w:rFonts w:ascii="Times New Roman" w:eastAsia="宋体" w:hAnsi="Times New Roman" w:cs="Times New Roman" w:hint="eastAsia"/>
          <w:color w:val="000000"/>
          <w:kern w:val="0"/>
        </w:rPr>
        <w:t>。</w:t>
      </w:r>
    </w:p>
    <w:p w14:paraId="1FB91483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8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.3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鸡胚中××病毒定量杀灭效果试验</w:t>
      </w:r>
    </w:p>
    <w:p w14:paraId="1A54AC66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commentRangeStart w:id="43"/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）消毒剂与中和剂的中和产物对鸡胚的安全性评价</w:t>
      </w:r>
      <w:commentRangeEnd w:id="43"/>
      <w:r w:rsidRPr="0073436C">
        <w:rPr>
          <w:rFonts w:ascii="Times New Roman" w:eastAsia="宋体" w:hAnsi="Times New Roman" w:cs="Times New Roman"/>
          <w:sz w:val="24"/>
          <w:szCs w:val="24"/>
        </w:rPr>
        <w:commentReference w:id="43"/>
      </w:r>
    </w:p>
    <w:p w14:paraId="3D66917B" w14:textId="77777777" w:rsidR="0073436C" w:rsidRPr="0073436C" w:rsidRDefault="0073436C" w:rsidP="0073436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取</w:t>
      </w:r>
      <w:r w:rsidRPr="0073436C">
        <w:rPr>
          <w:rFonts w:ascii="Times New Roman" w:eastAsia="宋体" w:hAnsi="Times New Roman" w:cs="Times New Roman"/>
          <w:sz w:val="24"/>
          <w:szCs w:val="24"/>
        </w:rPr>
        <w:t>0.5ml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含</w:t>
      </w:r>
      <w:r w:rsidRPr="0073436C">
        <w:rPr>
          <w:rFonts w:ascii="宋体" w:eastAsia="宋体" w:hAnsi="宋体" w:cs="Times New Roman" w:hint="eastAsia"/>
          <w:sz w:val="24"/>
          <w:szCs w:val="24"/>
        </w:rPr>
        <w:t>××</w:t>
      </w:r>
      <w:r w:rsidRPr="0073436C">
        <w:rPr>
          <w:rFonts w:ascii="Times New Roman" w:eastAsia="宋体" w:hAnsi="Times New Roman" w:cs="Times New Roman"/>
          <w:sz w:val="24"/>
          <w:szCs w:val="24"/>
        </w:rPr>
        <w:t>E</w:t>
      </w:r>
      <w:r w:rsidRPr="0073436C">
        <w:rPr>
          <w:rFonts w:ascii="Times New Roman" w:eastAsia="宋体" w:hAnsi="Times New Roman" w:cs="Times New Roman"/>
          <w:sz w:val="24"/>
          <w:szCs w:val="24"/>
          <w:lang w:val="zh-CN"/>
        </w:rPr>
        <w:t>ID</w:t>
      </w:r>
      <w:r w:rsidRPr="0073436C">
        <w:rPr>
          <w:rFonts w:ascii="Times New Roman" w:eastAsia="宋体" w:hAnsi="Times New Roman" w:cs="Times New Roman"/>
          <w:sz w:val="24"/>
          <w:szCs w:val="24"/>
          <w:vertAlign w:val="subscript"/>
          <w:lang w:val="zh-CN"/>
        </w:rPr>
        <w:t>50</w:t>
      </w:r>
      <w:r w:rsidRPr="0073436C">
        <w:rPr>
          <w:rFonts w:ascii="Times New Roman" w:eastAsia="宋体" w:hAnsi="Times New Roman" w:cs="Times New Roman"/>
          <w:sz w:val="24"/>
          <w:szCs w:val="24"/>
        </w:rPr>
        <w:t>/ml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73436C">
        <w:rPr>
          <w:rFonts w:ascii="宋体" w:eastAsia="宋体" w:hAnsi="宋体" w:cs="Times New Roman"/>
          <w:sz w:val="24"/>
          <w:szCs w:val="24"/>
        </w:rPr>
        <w:t>××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病毒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悬液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于</w:t>
      </w:r>
      <w:r w:rsidRPr="0073436C">
        <w:rPr>
          <w:rFonts w:ascii="Times New Roman" w:eastAsia="宋体" w:hAnsi="Times New Roman" w:cs="Times New Roman"/>
          <w:sz w:val="24"/>
          <w:szCs w:val="24"/>
        </w:rPr>
        <w:t>10ml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试管内，分别加入</w:t>
      </w:r>
      <w:r w:rsidRPr="0073436C">
        <w:rPr>
          <w:rFonts w:ascii="Times New Roman" w:eastAsia="宋体" w:hAnsi="Times New Roman" w:cs="Times New Roman"/>
          <w:sz w:val="24"/>
          <w:szCs w:val="24"/>
        </w:rPr>
        <w:t>4.5ml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至少高、中（推荐使用浓度）、低三个稀释浓度的受试消毒剂及生理盐水（生理盐水为对照组），涡动混匀后置××温度水浴中作用××</w:t>
      </w:r>
      <w:r w:rsidRPr="0073436C">
        <w:rPr>
          <w:rFonts w:ascii="Times New Roman" w:eastAsia="宋体" w:hAnsi="Times New Roman" w:cs="Times New Roman"/>
          <w:sz w:val="24"/>
          <w:szCs w:val="24"/>
        </w:rPr>
        <w:t>min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；吸取上述混合液</w:t>
      </w:r>
      <w:r w:rsidRPr="0073436C">
        <w:rPr>
          <w:rFonts w:ascii="Times New Roman" w:eastAsia="宋体" w:hAnsi="Times New Roman" w:cs="Times New Roman"/>
          <w:sz w:val="24"/>
          <w:szCs w:val="24"/>
        </w:rPr>
        <w:t>1.0ml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加入已盛有</w:t>
      </w:r>
      <w:r w:rsidRPr="0073436C">
        <w:rPr>
          <w:rFonts w:ascii="Times New Roman" w:eastAsia="宋体" w:hAnsi="Times New Roman" w:cs="Times New Roman"/>
          <w:sz w:val="24"/>
          <w:szCs w:val="24"/>
        </w:rPr>
        <w:t>9.0ml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中和剂的试管内涡动混匀，中和××</w:t>
      </w:r>
      <w:r w:rsidRPr="0073436C">
        <w:rPr>
          <w:rFonts w:ascii="Times New Roman" w:eastAsia="宋体" w:hAnsi="Times New Roman" w:cs="Times New Roman"/>
          <w:sz w:val="24"/>
          <w:szCs w:val="24"/>
        </w:rPr>
        <w:t>min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。将经上述处理得到的各组样品用</w:t>
      </w:r>
      <w:r w:rsidRPr="0073436C">
        <w:rPr>
          <w:rFonts w:ascii="Times New Roman" w:eastAsia="宋体" w:hAnsi="Times New Roman" w:cs="Times New Roman"/>
          <w:sz w:val="24"/>
          <w:szCs w:val="24"/>
        </w:rPr>
        <w:t>PBS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稀释</w:t>
      </w:r>
      <w:r w:rsidRPr="0073436C">
        <w:rPr>
          <w:rFonts w:ascii="Times New Roman" w:eastAsia="宋体" w:hAnsi="Times New Roman" w:cs="Times New Roman"/>
          <w:sz w:val="24"/>
          <w:szCs w:val="24"/>
        </w:rPr>
        <w:t>10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倍后，经尿囊腔接种</w:t>
      </w:r>
      <w:r w:rsidRPr="0073436C">
        <w:rPr>
          <w:rFonts w:ascii="Times New Roman" w:eastAsia="宋体" w:hAnsi="Times New Roman" w:cs="Times New Roman"/>
          <w:sz w:val="24"/>
          <w:szCs w:val="24"/>
        </w:rPr>
        <w:t>5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枚</w:t>
      </w:r>
      <w:r w:rsidRPr="0073436C">
        <w:rPr>
          <w:rFonts w:ascii="Times New Roman" w:eastAsia="宋体" w:hAnsi="Times New Roman" w:cs="Times New Roman"/>
          <w:sz w:val="24"/>
          <w:szCs w:val="24"/>
        </w:rPr>
        <w:t>9</w:t>
      </w:r>
      <w:r w:rsidRPr="0073436C">
        <w:rPr>
          <w:rFonts w:ascii="Times New Roman" w:eastAsia="宋体" w:hAnsi="Times New Roman" w:cs="Times New Roman"/>
          <w:sz w:val="24"/>
          <w:szCs w:val="24"/>
        </w:rPr>
        <w:t>～</w:t>
      </w:r>
      <w:r w:rsidRPr="0073436C">
        <w:rPr>
          <w:rFonts w:ascii="Times New Roman" w:eastAsia="宋体" w:hAnsi="Times New Roman" w:cs="Times New Roman"/>
          <w:sz w:val="24"/>
          <w:szCs w:val="24"/>
        </w:rPr>
        <w:t>11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日龄鸡胚，</w:t>
      </w:r>
      <w:r w:rsidRPr="0073436C">
        <w:rPr>
          <w:rFonts w:ascii="Times New Roman" w:eastAsia="宋体" w:hAnsi="Times New Roman" w:cs="Times New Roman"/>
          <w:sz w:val="24"/>
          <w:szCs w:val="24"/>
        </w:rPr>
        <w:t>0.1ml/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胚。鸡胚接种后置</w:t>
      </w:r>
      <w:r w:rsidRPr="0073436C">
        <w:rPr>
          <w:rFonts w:ascii="Times New Roman" w:eastAsia="宋体" w:hAnsi="Times New Roman" w:cs="Times New Roman"/>
          <w:sz w:val="24"/>
          <w:szCs w:val="24"/>
        </w:rPr>
        <w:t>37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℃继续孵育，连续观察</w:t>
      </w:r>
      <w:r w:rsidRPr="0073436C">
        <w:rPr>
          <w:rFonts w:ascii="Times New Roman" w:eastAsia="宋体" w:hAnsi="Times New Roman" w:cs="Times New Roman"/>
          <w:sz w:val="24"/>
          <w:szCs w:val="24"/>
        </w:rPr>
        <w:t>120h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，了解鸡胚的死亡情况。试验需重复</w:t>
      </w:r>
      <w:r w:rsidRPr="0073436C">
        <w:rPr>
          <w:rFonts w:ascii="Times New Roman" w:eastAsia="宋体" w:hAnsi="Times New Roman" w:cs="Times New Roman"/>
          <w:sz w:val="24"/>
          <w:szCs w:val="24"/>
        </w:rPr>
        <w:t>3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14:paraId="22E80004" w14:textId="77777777" w:rsidR="0073436C" w:rsidRPr="0073436C" w:rsidRDefault="0073436C" w:rsidP="0073436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bidi="ar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  <w:lang w:bidi="ar"/>
        </w:rPr>
        <w:t>对照组接种的鸡胚应无死亡，若某中和产物组接种的鸡胚也无死亡，则表明该浓度下的消毒剂经中和剂中和后对鸡胚生长无影响。</w:t>
      </w:r>
    </w:p>
    <w:p w14:paraId="3955553F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）消毒剂对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××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病毒的定量杀灭效果测定</w:t>
      </w:r>
    </w:p>
    <w:p w14:paraId="19B429C8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吸取××</w:t>
      </w:r>
      <w:r w:rsidRPr="0073436C">
        <w:rPr>
          <w:rFonts w:ascii="Times New Roman" w:eastAsia="宋体" w:hAnsi="Times New Roman" w:cs="Times New Roman"/>
          <w:sz w:val="24"/>
          <w:szCs w:val="24"/>
        </w:rPr>
        <w:t>EID</w:t>
      </w:r>
      <w:r w:rsidRPr="0073436C">
        <w:rPr>
          <w:rFonts w:ascii="Times New Roman" w:eastAsia="宋体" w:hAnsi="Times New Roman" w:cs="Times New Roman"/>
          <w:sz w:val="24"/>
          <w:szCs w:val="24"/>
          <w:vertAlign w:val="subscript"/>
        </w:rPr>
        <w:t>50</w:t>
      </w:r>
      <w:r w:rsidRPr="0073436C">
        <w:rPr>
          <w:rFonts w:ascii="Times New Roman" w:eastAsia="宋体" w:hAnsi="Times New Roman" w:cs="Times New Roman"/>
          <w:sz w:val="24"/>
          <w:szCs w:val="24"/>
        </w:rPr>
        <w:t>/ml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的××病毒</w:t>
      </w:r>
      <w:r w:rsidRPr="0073436C">
        <w:rPr>
          <w:rFonts w:ascii="Times New Roman" w:eastAsia="宋体" w:hAnsi="Times New Roman" w:cs="Times New Roman" w:hint="eastAsia"/>
          <w:sz w:val="24"/>
          <w:szCs w:val="24"/>
          <w:lang w:val="zh-CN"/>
        </w:rPr>
        <w:t>悬液</w:t>
      </w:r>
      <w:r w:rsidRPr="0073436C">
        <w:rPr>
          <w:rFonts w:ascii="Times New Roman" w:eastAsia="宋体" w:hAnsi="Times New Roman" w:cs="Times New Roman"/>
          <w:sz w:val="24"/>
          <w:szCs w:val="24"/>
        </w:rPr>
        <w:t>0.5ml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加入</w:t>
      </w:r>
      <w:r w:rsidRPr="0073436C">
        <w:rPr>
          <w:rFonts w:ascii="Times New Roman" w:eastAsia="宋体" w:hAnsi="Times New Roman" w:cs="Times New Roman"/>
          <w:sz w:val="24"/>
          <w:szCs w:val="24"/>
        </w:rPr>
        <w:t>10ml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试管</w:t>
      </w:r>
      <w:bookmarkStart w:id="44" w:name="_Hlk153703847"/>
      <w:r w:rsidRPr="0073436C">
        <w:rPr>
          <w:rFonts w:ascii="Times New Roman" w:eastAsia="宋体" w:hAnsi="Times New Roman" w:cs="Times New Roman" w:hint="eastAsia"/>
          <w:sz w:val="24"/>
          <w:szCs w:val="24"/>
        </w:rPr>
        <w:t>，分别加入</w:t>
      </w:r>
      <w:r w:rsidRPr="0073436C">
        <w:rPr>
          <w:rFonts w:ascii="Times New Roman" w:eastAsia="宋体" w:hAnsi="Times New Roman" w:cs="Times New Roman"/>
          <w:sz w:val="24"/>
          <w:szCs w:val="24"/>
        </w:rPr>
        <w:t>4.5ml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至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少高、中（推荐使用浓度）、低三个稀释浓度的消毒剂及灭菌水（灭菌水为阳性对照组），同时另取</w:t>
      </w:r>
      <w:r w:rsidRPr="0073436C">
        <w:rPr>
          <w:rFonts w:ascii="Times New Roman" w:eastAsia="宋体" w:hAnsi="Times New Roman" w:cs="Times New Roman"/>
          <w:sz w:val="24"/>
          <w:szCs w:val="24"/>
        </w:rPr>
        <w:t>5.0ml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生理盐水加入</w:t>
      </w:r>
      <w:r w:rsidRPr="0073436C">
        <w:rPr>
          <w:rFonts w:ascii="Times New Roman" w:eastAsia="宋体" w:hAnsi="Times New Roman" w:cs="Times New Roman"/>
          <w:sz w:val="24"/>
          <w:szCs w:val="24"/>
        </w:rPr>
        <w:t>10ml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试管作为空白对照组，</w:t>
      </w:r>
      <w:bookmarkEnd w:id="44"/>
      <w:r w:rsidRPr="0073436C">
        <w:rPr>
          <w:rFonts w:ascii="Times New Roman" w:eastAsia="宋体" w:hAnsi="Times New Roman" w:cs="Times New Roman" w:hint="eastAsia"/>
          <w:sz w:val="24"/>
          <w:szCs w:val="24"/>
        </w:rPr>
        <w:t>涡动混匀后置××温度水浴中，分别处理不同时间，吸取混合液</w:t>
      </w:r>
      <w:r w:rsidRPr="0073436C">
        <w:rPr>
          <w:rFonts w:ascii="Times New Roman" w:eastAsia="宋体" w:hAnsi="Times New Roman" w:cs="Times New Roman"/>
          <w:sz w:val="24"/>
          <w:szCs w:val="24"/>
        </w:rPr>
        <w:t>1ml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加入</w:t>
      </w:r>
      <w:r w:rsidRPr="0073436C">
        <w:rPr>
          <w:rFonts w:ascii="Times New Roman" w:eastAsia="宋体" w:hAnsi="Times New Roman" w:cs="Times New Roman"/>
          <w:sz w:val="24"/>
          <w:szCs w:val="24"/>
        </w:rPr>
        <w:t>9ml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中和剂，作用××</w:t>
      </w:r>
      <w:r w:rsidRPr="0073436C">
        <w:rPr>
          <w:rFonts w:ascii="Times New Roman" w:eastAsia="宋体" w:hAnsi="Times New Roman" w:cs="Times New Roman"/>
          <w:sz w:val="24"/>
          <w:szCs w:val="24"/>
        </w:rPr>
        <w:t>min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后，</w:t>
      </w:r>
      <w:bookmarkStart w:id="45" w:name="_Hlk153275895"/>
      <w:r w:rsidRPr="0073436C">
        <w:rPr>
          <w:rFonts w:ascii="Times New Roman" w:eastAsia="宋体" w:hAnsi="Times New Roman" w:cs="Times New Roman" w:hint="eastAsia"/>
          <w:sz w:val="24"/>
          <w:szCs w:val="24"/>
        </w:rPr>
        <w:t>测定各组</w:t>
      </w:r>
      <w:bookmarkEnd w:id="45"/>
      <w:r w:rsidRPr="0073436C">
        <w:rPr>
          <w:rFonts w:ascii="Times New Roman" w:eastAsia="宋体" w:hAnsi="Times New Roman" w:cs="Times New Roman" w:hint="eastAsia"/>
          <w:sz w:val="24"/>
          <w:szCs w:val="24"/>
        </w:rPr>
        <w:t>病毒滴度</w:t>
      </w:r>
      <w:r w:rsidRPr="0073436C">
        <w:rPr>
          <w:rFonts w:ascii="Times New Roman" w:eastAsia="宋体" w:hAnsi="Times New Roman" w:cs="Times New Roman"/>
          <w:sz w:val="24"/>
          <w:szCs w:val="24"/>
        </w:rPr>
        <w:t>EID</w:t>
      </w:r>
      <w:r w:rsidRPr="0073436C">
        <w:rPr>
          <w:rFonts w:ascii="Times New Roman" w:eastAsia="宋体" w:hAnsi="Times New Roman" w:cs="Times New Roman"/>
          <w:sz w:val="24"/>
          <w:szCs w:val="24"/>
          <w:vertAlign w:val="subscript"/>
        </w:rPr>
        <w:t>50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FB3939B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一、二类消毒剂该试验应至少重复</w:t>
      </w:r>
      <w:r w:rsidRPr="0073436C">
        <w:rPr>
          <w:rFonts w:ascii="Times New Roman" w:eastAsia="宋体" w:hAnsi="Times New Roman" w:cs="Times New Roman"/>
          <w:sz w:val="24"/>
          <w:szCs w:val="24"/>
        </w:rPr>
        <w:t>10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次，三类消毒剂应至少重复</w:t>
      </w:r>
      <w:r w:rsidRPr="0073436C">
        <w:rPr>
          <w:rFonts w:ascii="Times New Roman" w:eastAsia="宋体" w:hAnsi="Times New Roman" w:cs="Times New Roman"/>
          <w:sz w:val="24"/>
          <w:szCs w:val="24"/>
        </w:rPr>
        <w:t>3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14:paraId="173272C2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8</w:t>
      </w:r>
      <w:r w:rsidRPr="0073436C">
        <w:rPr>
          <w:rFonts w:ascii="Times New Roman" w:eastAsia="宋体" w:hAnsi="Times New Roman" w:cs="Times New Roman"/>
          <w:b/>
          <w:sz w:val="24"/>
          <w:szCs w:val="24"/>
        </w:rPr>
        <w:t>.4</w:t>
      </w:r>
      <w:r w:rsidRPr="0073436C">
        <w:rPr>
          <w:rFonts w:ascii="Times New Roman" w:eastAsia="宋体" w:hAnsi="Times New Roman" w:cs="Times New Roman" w:hint="eastAsia"/>
          <w:b/>
          <w:sz w:val="24"/>
          <w:szCs w:val="24"/>
        </w:rPr>
        <w:t>结果判定</w:t>
      </w:r>
    </w:p>
    <w:p w14:paraId="056940F7" w14:textId="77777777" w:rsidR="0073436C" w:rsidRPr="0073436C" w:rsidRDefault="0073436C" w:rsidP="0073436C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试验结束后，统计各组病毒滴度的均值，按下述公式计算病毒灭活率：</w:t>
      </w:r>
    </w:p>
    <w:p w14:paraId="31EDF7F5" w14:textId="77777777" w:rsidR="0073436C" w:rsidRPr="0073436C" w:rsidRDefault="0073436C" w:rsidP="0073436C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病毒灭活率（</w:t>
      </w:r>
      <w:r w:rsidRPr="0073436C">
        <w:rPr>
          <w:rFonts w:ascii="Times New Roman" w:eastAsia="宋体" w:hAnsi="Times New Roman" w:cs="Times New Roman"/>
          <w:sz w:val="24"/>
          <w:szCs w:val="24"/>
        </w:rPr>
        <w:t>%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73436C">
        <w:rPr>
          <w:rFonts w:ascii="宋体" w:eastAsia="宋体" w:hAnsi="宋体" w:cs="Times New Roman"/>
          <w:sz w:val="24"/>
          <w:szCs w:val="24"/>
        </w:rPr>
        <w:t>=[(</w:t>
      </w:r>
      <w:bookmarkStart w:id="46" w:name="_Hlk153276011"/>
      <w:r w:rsidRPr="0073436C">
        <w:rPr>
          <w:rFonts w:ascii="宋体" w:eastAsia="宋体" w:hAnsi="宋体" w:cs="Times New Roman" w:hint="eastAsia"/>
          <w:sz w:val="24"/>
          <w:szCs w:val="24"/>
        </w:rPr>
        <w:t>阳性</w:t>
      </w:r>
      <w:bookmarkEnd w:id="46"/>
      <w:r w:rsidRPr="0073436C">
        <w:rPr>
          <w:rFonts w:ascii="宋体" w:eastAsia="宋体" w:hAnsi="宋体" w:cs="Times New Roman" w:hint="eastAsia"/>
          <w:sz w:val="24"/>
          <w:szCs w:val="24"/>
        </w:rPr>
        <w:t>对照组滴度</w:t>
      </w:r>
      <w:r w:rsidRPr="0073436C">
        <w:rPr>
          <w:rFonts w:ascii="宋体" w:eastAsia="宋体" w:hAnsi="宋体" w:cs="Times New Roman"/>
          <w:sz w:val="24"/>
          <w:szCs w:val="24"/>
        </w:rPr>
        <w:t>-</w:t>
      </w:r>
      <w:r w:rsidRPr="0073436C">
        <w:rPr>
          <w:rFonts w:ascii="宋体" w:eastAsia="宋体" w:hAnsi="宋体" w:cs="Times New Roman" w:hint="eastAsia"/>
          <w:sz w:val="24"/>
          <w:szCs w:val="24"/>
        </w:rPr>
        <w:t>试验组滴度</w:t>
      </w:r>
      <w:r w:rsidRPr="0073436C">
        <w:rPr>
          <w:rFonts w:ascii="宋体" w:eastAsia="宋体" w:hAnsi="宋体" w:cs="Times New Roman"/>
          <w:sz w:val="24"/>
          <w:szCs w:val="24"/>
        </w:rPr>
        <w:t>)/</w:t>
      </w:r>
      <w:r w:rsidRPr="0073436C">
        <w:rPr>
          <w:rFonts w:ascii="宋体" w:eastAsia="宋体" w:hAnsi="宋体" w:cs="Times New Roman" w:hint="eastAsia"/>
          <w:sz w:val="24"/>
          <w:szCs w:val="24"/>
        </w:rPr>
        <w:t>阳性对照组滴度</w:t>
      </w:r>
      <w:r w:rsidRPr="0073436C">
        <w:rPr>
          <w:rFonts w:ascii="宋体" w:eastAsia="宋体" w:hAnsi="宋体" w:cs="Times New Roman"/>
          <w:sz w:val="24"/>
          <w:szCs w:val="24"/>
        </w:rPr>
        <w:t>]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3436C">
        <w:rPr>
          <w:rFonts w:ascii="Times New Roman" w:eastAsia="宋体" w:hAnsi="Times New Roman" w:cs="Times New Roman"/>
          <w:sz w:val="24"/>
          <w:szCs w:val="24"/>
        </w:rPr>
        <w:t>100</w:t>
      </w:r>
    </w:p>
    <w:p w14:paraId="114E3CA3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47" w:name="_Hlk153276064"/>
      <w:bookmarkStart w:id="48" w:name="OLE_LINK25"/>
      <w:bookmarkStart w:id="49" w:name="OLE_LINK26"/>
      <w:r w:rsidRPr="0073436C">
        <w:rPr>
          <w:rFonts w:ascii="Times New Roman" w:eastAsia="宋体" w:hAnsi="Times New Roman" w:cs="Times New Roman" w:hint="eastAsia"/>
          <w:sz w:val="24"/>
          <w:szCs w:val="24"/>
        </w:rPr>
        <w:t>空白对照组病毒滴度应为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End w:id="47"/>
      <w:r w:rsidRPr="0073436C">
        <w:rPr>
          <w:rFonts w:ascii="Times New Roman" w:eastAsia="宋体" w:hAnsi="Times New Roman" w:cs="Times New Roman" w:hint="eastAsia"/>
          <w:sz w:val="24"/>
          <w:szCs w:val="24"/>
        </w:rPr>
        <w:t>病毒灭活率达</w:t>
      </w:r>
      <w:r w:rsidRPr="0073436C">
        <w:rPr>
          <w:rFonts w:ascii="Times New Roman" w:eastAsia="宋体" w:hAnsi="Times New Roman" w:cs="Times New Roman"/>
          <w:sz w:val="24"/>
          <w:szCs w:val="24"/>
        </w:rPr>
        <w:t>99.9%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以上</w:t>
      </w:r>
      <w:bookmarkStart w:id="50" w:name="_Hlk153293704"/>
      <w:r w:rsidRPr="0073436C">
        <w:rPr>
          <w:rFonts w:ascii="Times New Roman" w:eastAsia="宋体" w:hAnsi="Times New Roman" w:cs="Times New Roman" w:hint="eastAsia"/>
          <w:sz w:val="24"/>
          <w:szCs w:val="24"/>
        </w:rPr>
        <w:t>才</w:t>
      </w:r>
      <w:bookmarkStart w:id="51" w:name="OLE_LINK23"/>
      <w:bookmarkStart w:id="52" w:name="OLE_LINK24"/>
      <w:r w:rsidRPr="0073436C">
        <w:rPr>
          <w:rFonts w:ascii="Times New Roman" w:eastAsia="宋体" w:hAnsi="Times New Roman" w:cs="Times New Roman" w:hint="eastAsia"/>
          <w:sz w:val="24"/>
          <w:szCs w:val="24"/>
        </w:rPr>
        <w:t>判为</w:t>
      </w:r>
      <w:bookmarkStart w:id="53" w:name="OLE_LINK17"/>
      <w:bookmarkStart w:id="54" w:name="OLE_LINK18"/>
      <w:bookmarkEnd w:id="50"/>
      <w:r w:rsidRPr="0073436C">
        <w:rPr>
          <w:rFonts w:ascii="Times New Roman" w:eastAsia="宋体" w:hAnsi="Times New Roman" w:cs="Times New Roman" w:hint="eastAsia"/>
          <w:sz w:val="24"/>
          <w:szCs w:val="24"/>
        </w:rPr>
        <w:t>该消毒液有效消毒浓度</w:t>
      </w:r>
      <w:bookmarkEnd w:id="51"/>
      <w:bookmarkEnd w:id="52"/>
      <w:bookmarkEnd w:id="53"/>
      <w:bookmarkEnd w:id="54"/>
      <w:r w:rsidRPr="0073436C">
        <w:rPr>
          <w:rFonts w:ascii="Times New Roman" w:eastAsia="宋体" w:hAnsi="Times New Roman" w:cs="Times New Roman" w:hint="eastAsia"/>
          <w:sz w:val="24"/>
          <w:szCs w:val="24"/>
        </w:rPr>
        <w:t>，若测试灭毒效能，其病毒灭活率达</w:t>
      </w:r>
      <w:r w:rsidRPr="0073436C">
        <w:rPr>
          <w:rFonts w:ascii="Times New Roman" w:eastAsia="宋体" w:hAnsi="Times New Roman" w:cs="Times New Roman"/>
          <w:sz w:val="24"/>
          <w:szCs w:val="24"/>
        </w:rPr>
        <w:t>100%</w:t>
      </w:r>
      <w:r w:rsidRPr="0073436C">
        <w:rPr>
          <w:rFonts w:ascii="Times New Roman" w:eastAsia="宋体" w:hAnsi="Times New Roman" w:cs="Times New Roman" w:hint="eastAsia"/>
          <w:sz w:val="24"/>
          <w:szCs w:val="24"/>
        </w:rPr>
        <w:t>。当低于此指标时，则应提高消毒剂的浓度或延长作用时间，重新作试验。</w:t>
      </w:r>
      <w:bookmarkEnd w:id="48"/>
      <w:bookmarkEnd w:id="49"/>
    </w:p>
    <w:p w14:paraId="0178E966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5" w:name="OLE_LINK84"/>
      <w:bookmarkStart w:id="56" w:name="OLE_LINK85"/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14:paraId="169E99AA" w14:textId="77777777" w:rsidR="0073436C" w:rsidRPr="0073436C" w:rsidRDefault="0073436C" w:rsidP="0073436C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sz w:val="24"/>
          <w:szCs w:val="24"/>
        </w:rPr>
        <w:t>以表格形式列出所有产品试验结果，并分析消毒效果。</w:t>
      </w:r>
    </w:p>
    <w:p w14:paraId="5D79DDA8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57" w:name="_Toc86571741"/>
      <w:bookmarkStart w:id="58" w:name="_Toc14120"/>
      <w:bookmarkStart w:id="59" w:name="_Toc6391"/>
      <w:bookmarkStart w:id="60" w:name="_Toc24689"/>
      <w:bookmarkStart w:id="61" w:name="_Toc83916312"/>
      <w:bookmarkStart w:id="62" w:name="_Toc10850"/>
      <w:bookmarkStart w:id="63" w:name="_Toc4086"/>
      <w:bookmarkStart w:id="64" w:name="_Toc29532"/>
      <w:bookmarkStart w:id="65" w:name="_Toc26583"/>
      <w:bookmarkStart w:id="66" w:name="_Toc1323"/>
      <w:bookmarkStart w:id="67" w:name="_Toc26494"/>
      <w:bookmarkStart w:id="68" w:name="_Toc10042"/>
      <w:bookmarkStart w:id="69" w:name="_Toc13400"/>
      <w:bookmarkStart w:id="70" w:name="_Toc22424"/>
      <w:bookmarkStart w:id="71" w:name="_Toc85319567"/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  <w:bookmarkEnd w:id="57"/>
    </w:p>
    <w:p w14:paraId="273965A4" w14:textId="77777777" w:rsidR="0073436C" w:rsidRPr="0073436C" w:rsidRDefault="0073436C" w:rsidP="0073436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 w:hint="eastAsia"/>
        </w:rPr>
        <w:t xml:space="preserve"> </w:t>
      </w:r>
      <w:r w:rsidRPr="0073436C">
        <w:rPr>
          <w:rFonts w:ascii="Times New Roman" w:eastAsia="宋体" w:hAnsi="Times New Roman" w:cs="Times New Roman"/>
        </w:rPr>
        <w:t xml:space="preserve">  </w:t>
      </w:r>
      <w:r w:rsidRPr="0073436C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14:paraId="5FFCFA13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 w:hint="eastAsia"/>
          <w:b/>
          <w:kern w:val="44"/>
          <w:sz w:val="24"/>
          <w:szCs w:val="24"/>
          <w:lang w:val="zh-CN"/>
        </w:rPr>
        <w:t>1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14:paraId="07129F45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72" w:name="_Toc14648_WPSOffice_Level2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72"/>
    </w:p>
    <w:p w14:paraId="7074D0E9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14:paraId="4C7F7959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73" w:name="_Toc19992_WPSOffice_Level2"/>
      <w:r w:rsidRPr="0073436C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73"/>
    </w:p>
    <w:p w14:paraId="515F2B2A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14:paraId="4B07D04F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74" w:name="_Toc2803_WPSOffice_Level2"/>
      <w:r w:rsidRPr="0073436C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74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14:paraId="05CF4FAD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14:paraId="7D3065AD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75" w:name="_Toc32350_WPSOffice_Level2"/>
      <w:r w:rsidRPr="0073436C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75"/>
      <w:r w:rsidRPr="0073436C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14:paraId="44B9A924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14:paraId="219A9755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76" w:name="_Toc86571740"/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End w:id="76"/>
      <w:r w:rsidRPr="0073436C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14:paraId="42AC55C5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14:paraId="686341C1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</w:p>
    <w:p w14:paraId="42DE6520" w14:textId="77777777" w:rsidR="0073436C" w:rsidRPr="0073436C" w:rsidRDefault="0073436C" w:rsidP="0073436C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14:paraId="68DA588F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77" w:name="_Hlk153703612"/>
      <w:r w:rsidRPr="0073436C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lastRenderedPageBreak/>
        <w:t>1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14:paraId="1B846149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73436C">
        <w:rPr>
          <w:rFonts w:ascii="Times New Roman" w:eastAsia="宋体" w:hAnsi="Times New Roman" w:cs="Times New Roman"/>
          <w:bCs/>
          <w:sz w:val="24"/>
          <w:szCs w:val="24"/>
        </w:rPr>
        <w:t>受试</w:t>
      </w:r>
      <w:r w:rsidRPr="0073436C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73436C">
        <w:rPr>
          <w:rFonts w:ascii="Times New Roman" w:eastAsia="宋体" w:hAnsi="Times New Roman" w:cs="Times New Roman"/>
          <w:bCs/>
          <w:sz w:val="24"/>
          <w:szCs w:val="24"/>
        </w:rPr>
        <w:t>对照消毒剂实物图、受试</w:t>
      </w:r>
      <w:r w:rsidRPr="0073436C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73436C">
        <w:rPr>
          <w:rFonts w:ascii="Times New Roman" w:eastAsia="宋体" w:hAnsi="Times New Roman" w:cs="Times New Roman"/>
          <w:bCs/>
          <w:sz w:val="24"/>
          <w:szCs w:val="24"/>
        </w:rPr>
        <w:t>对照消毒剂检验报告复印件、试验操作照片</w:t>
      </w:r>
      <w:r w:rsidRPr="0073436C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73436C">
        <w:rPr>
          <w:rFonts w:ascii="Times New Roman" w:eastAsia="宋体" w:hAnsi="Times New Roman" w:cs="Times New Roman"/>
          <w:bCs/>
          <w:sz w:val="24"/>
          <w:szCs w:val="24"/>
        </w:rPr>
        <w:t>视频等。</w:t>
      </w:r>
    </w:p>
    <w:bookmarkEnd w:id="77"/>
    <w:p w14:paraId="4094E03F" w14:textId="77777777" w:rsidR="0073436C" w:rsidRPr="0073436C" w:rsidRDefault="0073436C" w:rsidP="0073436C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73436C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14:paraId="2A6BA99A" w14:textId="77777777" w:rsidR="0073436C" w:rsidRPr="0073436C" w:rsidRDefault="0073436C" w:rsidP="0073436C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73436C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bookmarkStart w:id="78" w:name="_Hlk150880021"/>
      <w:r w:rsidRPr="0073436C">
        <w:rPr>
          <w:rFonts w:ascii="Times New Roman" w:eastAsia="宋体" w:hAnsi="Times New Roman" w:cs="Times New Roman" w:hint="eastAsia"/>
          <w:bCs/>
          <w:sz w:val="24"/>
          <w:szCs w:val="24"/>
        </w:rPr>
        <w:t>试验结果原始记录</w:t>
      </w:r>
      <w:bookmarkEnd w:id="78"/>
      <w:r w:rsidRPr="0073436C">
        <w:rPr>
          <w:rFonts w:ascii="Times New Roman" w:eastAsia="宋体" w:hAnsi="Times New Roman" w:cs="Times New Roman" w:hint="eastAsia"/>
          <w:bCs/>
          <w:sz w:val="24"/>
          <w:szCs w:val="24"/>
        </w:rPr>
        <w:t>等。</w:t>
      </w:r>
    </w:p>
    <w:bookmarkEnd w:id="55"/>
    <w:bookmarkEnd w:id="56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14:paraId="7F56552E" w14:textId="77777777" w:rsidR="0073436C" w:rsidRPr="0073436C" w:rsidRDefault="0073436C" w:rsidP="0073436C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2E0EB68E" w14:textId="77777777" w:rsidR="0073436C" w:rsidRPr="0073436C" w:rsidRDefault="0073436C" w:rsidP="0073436C">
      <w:pPr>
        <w:widowControl/>
        <w:jc w:val="left"/>
        <w:rPr>
          <w:rFonts w:ascii="宋体" w:eastAsia="宋体" w:hAnsi="宋体" w:cs="Times New Roman"/>
          <w:bCs/>
          <w:kern w:val="44"/>
          <w:sz w:val="24"/>
          <w:szCs w:val="24"/>
          <w:lang w:val="zh-CN"/>
        </w:rPr>
      </w:pPr>
    </w:p>
    <w:p w14:paraId="057E2E58" w14:textId="77777777" w:rsidR="008C43D8" w:rsidRDefault="008C43D8"/>
    <w:sectPr w:rsidR="008C43D8" w:rsidSect="00FC6C51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2" w:author="聪 段" w:date="2023-12-10T20:32:00Z" w:initials="聪段">
    <w:p w14:paraId="4DF4F5AA" w14:textId="77777777" w:rsidR="0073436C" w:rsidRDefault="0073436C" w:rsidP="0073436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和</w:t>
      </w:r>
      <w:r>
        <w:rPr>
          <w:rFonts w:hint="eastAsia"/>
        </w:rPr>
        <w:t>9</w:t>
      </w:r>
      <w:r>
        <w:t>2</w:t>
      </w:r>
      <w:r>
        <w:rPr>
          <w:rFonts w:hint="eastAsia"/>
        </w:rPr>
        <w:t>规范不同（</w:t>
      </w:r>
      <w:r w:rsidRPr="005C7C66">
        <w:rPr>
          <w:rFonts w:hint="eastAsia"/>
          <w:lang w:val="zh-CN"/>
        </w:rPr>
        <w:t>置于</w:t>
      </w:r>
      <w:r w:rsidRPr="005C7C66">
        <w:rPr>
          <w:rFonts w:hint="eastAsia"/>
          <w:lang w:val="zh-CN"/>
        </w:rPr>
        <w:t>37</w:t>
      </w:r>
      <w:r w:rsidRPr="005C7C66">
        <w:rPr>
          <w:rFonts w:hint="eastAsia"/>
          <w:lang w:val="zh-CN"/>
        </w:rPr>
        <w:t>℃培养</w:t>
      </w:r>
      <w:r>
        <w:rPr>
          <w:lang w:val="zh-CN"/>
        </w:rPr>
        <w:t>24</w:t>
      </w:r>
      <w:r w:rsidRPr="00FA5931">
        <w:rPr>
          <w:sz w:val="24"/>
          <w:szCs w:val="24"/>
        </w:rPr>
        <w:t>～</w:t>
      </w:r>
      <w:r w:rsidRPr="005C7C66">
        <w:rPr>
          <w:rFonts w:hint="eastAsia"/>
          <w:lang w:val="zh-CN"/>
        </w:rPr>
        <w:t>72h</w:t>
      </w:r>
      <w:r w:rsidRPr="005C7C66">
        <w:rPr>
          <w:rFonts w:hint="eastAsia"/>
          <w:lang w:val="zh-CN"/>
        </w:rPr>
        <w:t>，</w:t>
      </w:r>
      <w:r>
        <w:rPr>
          <w:rFonts w:hint="eastAsia"/>
          <w:lang w:val="zh-CN"/>
        </w:rPr>
        <w:t>收集鸶死胚胚液</w:t>
      </w:r>
      <w:r>
        <w:rPr>
          <w:rFonts w:hint="eastAsia"/>
        </w:rPr>
        <w:t>）</w:t>
      </w:r>
    </w:p>
  </w:comment>
  <w:comment w:id="43" w:author="聪 段" w:date="2023-12-12T09:41:00Z" w:initials="聪段">
    <w:p w14:paraId="49814E01" w14:textId="77777777" w:rsidR="0073436C" w:rsidRDefault="0073436C" w:rsidP="0073436C">
      <w:pPr>
        <w:pStyle w:val="a4"/>
      </w:pPr>
      <w:r>
        <w:rPr>
          <w:rStyle w:val="a3"/>
          <w:rFonts w:hint="eastAsia"/>
        </w:rPr>
        <w:t>中和剂鉴定试验设置了</w:t>
      </w:r>
      <w:r>
        <w:rPr>
          <w:rStyle w:val="a3"/>
          <w:rFonts w:hint="eastAsia"/>
        </w:rPr>
        <w:t>6</w:t>
      </w:r>
      <w:r>
        <w:rPr>
          <w:rStyle w:val="a3"/>
          <w:rFonts w:hint="eastAsia"/>
        </w:rPr>
        <w:t>组，可以反映该试验目的，是否在此还需要？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F4F5AA" w15:done="0"/>
  <w15:commentEx w15:paraId="49814E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聪 段">
    <w15:presenceInfo w15:providerId="Windows Live" w15:userId="63ca53a72acb83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6C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3436C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D2BF"/>
  <w15:chartTrackingRefBased/>
  <w15:docId w15:val="{28277092-81BA-44B1-A030-F48D0CD6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73436C"/>
    <w:rPr>
      <w:sz w:val="16"/>
    </w:rPr>
  </w:style>
  <w:style w:type="paragraph" w:styleId="a4">
    <w:name w:val="annotation text"/>
    <w:basedOn w:val="a"/>
    <w:link w:val="a5"/>
    <w:uiPriority w:val="99"/>
    <w:unhideWhenUsed/>
    <w:rsid w:val="0073436C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73436C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3436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34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1001</Characters>
  <Application>Microsoft Office Word</Application>
  <DocSecurity>0</DocSecurity>
  <Lines>43</Lines>
  <Paragraphs>13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2023-12-27T10:15:00Z</dcterms:created>
  <dcterms:modified xsi:type="dcterms:W3CDTF">2023-12-27T10:16:00Z</dcterms:modified>
</cp:coreProperties>
</file>